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83" w:rsidRPr="009C4F83" w:rsidRDefault="009C4F83" w:rsidP="009C4F83">
      <w:pPr>
        <w:pStyle w:val="my-0"/>
        <w:jc w:val="center"/>
        <w:rPr>
          <w:b/>
          <w:sz w:val="28"/>
          <w:szCs w:val="28"/>
        </w:rPr>
      </w:pPr>
      <w:r w:rsidRPr="009C4F83">
        <w:rPr>
          <w:b/>
          <w:sz w:val="28"/>
          <w:szCs w:val="28"/>
        </w:rPr>
        <w:t xml:space="preserve">Международная выставка </w:t>
      </w:r>
      <w:proofErr w:type="spellStart"/>
      <w:r w:rsidRPr="009C4F83">
        <w:rPr>
          <w:rStyle w:val="a3"/>
          <w:sz w:val="28"/>
          <w:szCs w:val="28"/>
        </w:rPr>
        <w:t>Powerexpo</w:t>
      </w:r>
      <w:proofErr w:type="spellEnd"/>
      <w:r w:rsidRPr="009C4F83">
        <w:rPr>
          <w:rStyle w:val="a3"/>
          <w:sz w:val="28"/>
          <w:szCs w:val="28"/>
        </w:rPr>
        <w:t xml:space="preserve"> </w:t>
      </w:r>
      <w:proofErr w:type="spellStart"/>
      <w:r w:rsidRPr="009C4F83">
        <w:rPr>
          <w:rStyle w:val="a3"/>
          <w:sz w:val="28"/>
          <w:szCs w:val="28"/>
        </w:rPr>
        <w:t>Almaty</w:t>
      </w:r>
      <w:proofErr w:type="spellEnd"/>
      <w:r w:rsidRPr="009C4F83">
        <w:rPr>
          <w:rStyle w:val="a3"/>
          <w:sz w:val="28"/>
          <w:szCs w:val="28"/>
        </w:rPr>
        <w:t xml:space="preserve"> 2025</w:t>
      </w:r>
    </w:p>
    <w:p w:rsidR="009C4F83" w:rsidRPr="009C4F83" w:rsidRDefault="009C4F83" w:rsidP="009C4F83">
      <w:pPr>
        <w:pStyle w:val="my-0"/>
        <w:jc w:val="both"/>
        <w:rPr>
          <w:sz w:val="28"/>
          <w:szCs w:val="28"/>
        </w:rPr>
      </w:pPr>
      <w:r w:rsidRPr="009C4F83">
        <w:rPr>
          <w:sz w:val="28"/>
          <w:szCs w:val="28"/>
        </w:rPr>
        <w:t xml:space="preserve">Международная выставка </w:t>
      </w:r>
      <w:proofErr w:type="spellStart"/>
      <w:r w:rsidRPr="009C4F83">
        <w:rPr>
          <w:rStyle w:val="a3"/>
          <w:sz w:val="28"/>
          <w:szCs w:val="28"/>
        </w:rPr>
        <w:t>Powerexpo</w:t>
      </w:r>
      <w:proofErr w:type="spellEnd"/>
      <w:r w:rsidRPr="009C4F83">
        <w:rPr>
          <w:rStyle w:val="a3"/>
          <w:sz w:val="28"/>
          <w:szCs w:val="28"/>
        </w:rPr>
        <w:t xml:space="preserve"> </w:t>
      </w:r>
      <w:proofErr w:type="spellStart"/>
      <w:r w:rsidRPr="009C4F83">
        <w:rPr>
          <w:rStyle w:val="a3"/>
          <w:sz w:val="28"/>
          <w:szCs w:val="28"/>
        </w:rPr>
        <w:t>Almaty</w:t>
      </w:r>
      <w:proofErr w:type="spellEnd"/>
      <w:r w:rsidRPr="009C4F83">
        <w:rPr>
          <w:rStyle w:val="a3"/>
          <w:sz w:val="28"/>
          <w:szCs w:val="28"/>
        </w:rPr>
        <w:t xml:space="preserve"> 2025</w:t>
      </w:r>
      <w:r w:rsidRPr="009C4F83">
        <w:rPr>
          <w:sz w:val="28"/>
          <w:szCs w:val="28"/>
        </w:rPr>
        <w:t xml:space="preserve"> пройдет в </w:t>
      </w:r>
      <w:r w:rsidRPr="009C4F83">
        <w:rPr>
          <w:rStyle w:val="a3"/>
          <w:sz w:val="28"/>
          <w:szCs w:val="28"/>
        </w:rPr>
        <w:t>Алматы, Казахстан</w:t>
      </w:r>
      <w:r w:rsidRPr="009C4F83">
        <w:rPr>
          <w:sz w:val="28"/>
          <w:szCs w:val="28"/>
        </w:rPr>
        <w:t xml:space="preserve">, с </w:t>
      </w:r>
      <w:r w:rsidRPr="009C4F83">
        <w:rPr>
          <w:rStyle w:val="a3"/>
          <w:sz w:val="28"/>
          <w:szCs w:val="28"/>
        </w:rPr>
        <w:t>21 по 23 октября 2025 года</w:t>
      </w:r>
      <w:r w:rsidRPr="009C4F83">
        <w:rPr>
          <w:sz w:val="28"/>
          <w:szCs w:val="28"/>
        </w:rPr>
        <w:t xml:space="preserve"> в КЦДС «</w:t>
      </w:r>
      <w:proofErr w:type="spellStart"/>
      <w:r w:rsidRPr="009C4F83">
        <w:rPr>
          <w:sz w:val="28"/>
          <w:szCs w:val="28"/>
        </w:rPr>
        <w:t>Атакент</w:t>
      </w:r>
      <w:proofErr w:type="spellEnd"/>
      <w:r w:rsidRPr="009C4F83">
        <w:rPr>
          <w:sz w:val="28"/>
          <w:szCs w:val="28"/>
        </w:rPr>
        <w:t>».</w:t>
      </w:r>
    </w:p>
    <w:p w:rsidR="009C4F83" w:rsidRPr="009C4F83" w:rsidRDefault="009C4F83" w:rsidP="009C4F83">
      <w:pPr>
        <w:pStyle w:val="my-0"/>
        <w:jc w:val="both"/>
        <w:rPr>
          <w:sz w:val="28"/>
          <w:szCs w:val="28"/>
        </w:rPr>
      </w:pPr>
      <w:proofErr w:type="spellStart"/>
      <w:r w:rsidRPr="009C4F83">
        <w:rPr>
          <w:sz w:val="28"/>
          <w:szCs w:val="28"/>
        </w:rPr>
        <w:t>Powerexpo</w:t>
      </w:r>
      <w:proofErr w:type="spellEnd"/>
      <w:r w:rsidRPr="009C4F83">
        <w:rPr>
          <w:sz w:val="28"/>
          <w:szCs w:val="28"/>
        </w:rPr>
        <w:t xml:space="preserve"> </w:t>
      </w:r>
      <w:proofErr w:type="spellStart"/>
      <w:r w:rsidRPr="009C4F83">
        <w:rPr>
          <w:sz w:val="28"/>
          <w:szCs w:val="28"/>
        </w:rPr>
        <w:t>Almaty</w:t>
      </w:r>
      <w:proofErr w:type="spellEnd"/>
      <w:r w:rsidRPr="009C4F83">
        <w:rPr>
          <w:sz w:val="28"/>
          <w:szCs w:val="28"/>
        </w:rPr>
        <w:t xml:space="preserve"> –  это ведущая международная выставка оборудования, технологий и услуг для энергетической отрасли Центральной Азии, которая проводится ежегодно с 2001 года и стала традиционной площадкой для профессионального обмена опытом, установления новых деловых контактов и заключения партнерских соглашений.</w:t>
      </w:r>
    </w:p>
    <w:p w:rsidR="009C4F83" w:rsidRPr="009C4F83" w:rsidRDefault="009C4F83" w:rsidP="009C4F83">
      <w:pPr>
        <w:pStyle w:val="my-0"/>
        <w:jc w:val="both"/>
        <w:rPr>
          <w:sz w:val="28"/>
          <w:szCs w:val="28"/>
        </w:rPr>
      </w:pPr>
      <w:r w:rsidRPr="009C4F83">
        <w:rPr>
          <w:rStyle w:val="a3"/>
          <w:sz w:val="28"/>
          <w:szCs w:val="28"/>
        </w:rPr>
        <w:t>Основные характеристики и направления выставки:</w:t>
      </w:r>
    </w:p>
    <w:p w:rsidR="009C4F83" w:rsidRPr="009C4F83" w:rsidRDefault="009C4F83" w:rsidP="009C4F83">
      <w:pPr>
        <w:pStyle w:val="my-0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9C4F83">
        <w:rPr>
          <w:sz w:val="28"/>
          <w:szCs w:val="28"/>
        </w:rPr>
        <w:t>В 2024 году выставка собрала 186 компаний из 12 стран, включая Австрию, Азербайджан, Беларусь, Германию, Италию, Казахстан, Китай, Россию, Таил</w:t>
      </w:r>
      <w:r>
        <w:rPr>
          <w:sz w:val="28"/>
          <w:szCs w:val="28"/>
        </w:rPr>
        <w:t>анд, Турцию, Узбекистан и Чехию;</w:t>
      </w:r>
      <w:proofErr w:type="gramEnd"/>
    </w:p>
    <w:p w:rsidR="009C4F83" w:rsidRPr="009C4F83" w:rsidRDefault="009C4F83" w:rsidP="009C4F83">
      <w:pPr>
        <w:pStyle w:val="my-0"/>
        <w:numPr>
          <w:ilvl w:val="0"/>
          <w:numId w:val="1"/>
        </w:numPr>
        <w:jc w:val="both"/>
        <w:rPr>
          <w:sz w:val="28"/>
          <w:szCs w:val="28"/>
        </w:rPr>
      </w:pPr>
      <w:r w:rsidRPr="009C4F83">
        <w:rPr>
          <w:sz w:val="28"/>
          <w:szCs w:val="28"/>
        </w:rPr>
        <w:t>Основной контингент участников – производители и поставщики электротехнического оборудования, кабельно-проводниковой продукции, автоматизированных систем управления, систем связи, средств релейной защиты и автоматики, диагностическог</w:t>
      </w:r>
      <w:r>
        <w:rPr>
          <w:sz w:val="28"/>
          <w:szCs w:val="28"/>
        </w:rPr>
        <w:t>о и осветительного оборудовани</w:t>
      </w:r>
      <w:bookmarkStart w:id="0" w:name="_GoBack"/>
      <w:bookmarkEnd w:id="0"/>
      <w:r>
        <w:rPr>
          <w:sz w:val="28"/>
          <w:szCs w:val="28"/>
        </w:rPr>
        <w:t>я;</w:t>
      </w:r>
    </w:p>
    <w:p w:rsidR="009C4F83" w:rsidRPr="009C4F83" w:rsidRDefault="009C4F83" w:rsidP="009C4F83">
      <w:pPr>
        <w:pStyle w:val="my-0"/>
        <w:numPr>
          <w:ilvl w:val="0"/>
          <w:numId w:val="1"/>
        </w:numPr>
        <w:jc w:val="both"/>
        <w:rPr>
          <w:sz w:val="28"/>
          <w:szCs w:val="28"/>
        </w:rPr>
      </w:pPr>
      <w:r w:rsidRPr="009C4F83">
        <w:rPr>
          <w:sz w:val="28"/>
          <w:szCs w:val="28"/>
        </w:rPr>
        <w:t xml:space="preserve">Тематика: энергетика, электротехника, энергетическое машиностроение, </w:t>
      </w:r>
      <w:proofErr w:type="spellStart"/>
      <w:r w:rsidRPr="009C4F83">
        <w:rPr>
          <w:sz w:val="28"/>
          <w:szCs w:val="28"/>
        </w:rPr>
        <w:t>энергоэффективные</w:t>
      </w:r>
      <w:proofErr w:type="spellEnd"/>
      <w:r w:rsidRPr="009C4F83">
        <w:rPr>
          <w:sz w:val="28"/>
          <w:szCs w:val="28"/>
        </w:rPr>
        <w:t xml:space="preserve"> и энергосберегающие технологии, альтернативные источники энергии.</w:t>
      </w:r>
    </w:p>
    <w:p w:rsidR="009C4F83" w:rsidRPr="009C4F83" w:rsidRDefault="009C4F83" w:rsidP="009C4F83">
      <w:pPr>
        <w:pStyle w:val="my-0"/>
        <w:jc w:val="both"/>
        <w:rPr>
          <w:sz w:val="28"/>
          <w:szCs w:val="28"/>
        </w:rPr>
      </w:pPr>
      <w:r w:rsidRPr="009C4F83">
        <w:rPr>
          <w:rStyle w:val="a3"/>
          <w:sz w:val="28"/>
          <w:szCs w:val="28"/>
        </w:rPr>
        <w:t>Деловая программа</w:t>
      </w:r>
      <w:r w:rsidRPr="009C4F83">
        <w:rPr>
          <w:sz w:val="28"/>
          <w:szCs w:val="28"/>
        </w:rPr>
        <w:t xml:space="preserve"> включает специализированные сессии, круглые столы и B2B встречи, способствующие обсуждению инноваций и развитию сотрудничества отраслевых компаний и государственных структур.</w:t>
      </w:r>
    </w:p>
    <w:p w:rsidR="009C4F83" w:rsidRPr="009C4F83" w:rsidRDefault="009C4F83" w:rsidP="009C4F83">
      <w:pPr>
        <w:pStyle w:val="my-0"/>
        <w:jc w:val="both"/>
        <w:rPr>
          <w:sz w:val="28"/>
          <w:szCs w:val="28"/>
        </w:rPr>
      </w:pPr>
      <w:r w:rsidRPr="009C4F83">
        <w:rPr>
          <w:sz w:val="28"/>
          <w:szCs w:val="28"/>
        </w:rPr>
        <w:t>Выставка поддерживается Минэнерго РК, Администрацией города Алматы, и крупными энергетическими холдингами и ассоциациями Казахстана.</w:t>
      </w:r>
    </w:p>
    <w:p w:rsidR="009C4F83" w:rsidRPr="009C4F83" w:rsidRDefault="00751B2B" w:rsidP="009C4F83">
      <w:pPr>
        <w:pStyle w:val="my-0"/>
        <w:jc w:val="both"/>
        <w:rPr>
          <w:rStyle w:val="a3"/>
          <w:sz w:val="28"/>
          <w:szCs w:val="28"/>
        </w:rPr>
      </w:pPr>
      <w:r w:rsidRPr="00DE18B2">
        <w:rPr>
          <w:sz w:val="28"/>
          <w:szCs w:val="28"/>
        </w:rPr>
        <w:t xml:space="preserve">Для подробной информации и регистрации посетителей и участников рекомендуем обратиться к официальному сайту: </w:t>
      </w:r>
      <w:r w:rsidR="009C4F83" w:rsidRPr="00751B2B">
        <w:rPr>
          <w:b/>
          <w:sz w:val="28"/>
          <w:szCs w:val="28"/>
          <w:lang w:val="en-US"/>
        </w:rPr>
        <w:t>www</w:t>
      </w:r>
      <w:r w:rsidR="009C4F83" w:rsidRPr="00751B2B">
        <w:rPr>
          <w:b/>
          <w:sz w:val="28"/>
          <w:szCs w:val="28"/>
        </w:rPr>
        <w:t>.powerexpo.kz/</w:t>
      </w:r>
      <w:proofErr w:type="spellStart"/>
      <w:r w:rsidR="009C4F83" w:rsidRPr="00751B2B">
        <w:rPr>
          <w:b/>
          <w:sz w:val="28"/>
          <w:szCs w:val="28"/>
        </w:rPr>
        <w:t>ru</w:t>
      </w:r>
      <w:proofErr w:type="spellEnd"/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межрегионального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 Министерства экономики,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и предпринимательства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июль, 2025 год</w:t>
      </w:r>
    </w:p>
    <w:p w:rsidR="009C4F83" w:rsidRPr="009C4F83" w:rsidRDefault="009C4F83" w:rsidP="009C4F83">
      <w:pPr>
        <w:pStyle w:val="my-0"/>
        <w:jc w:val="both"/>
        <w:rPr>
          <w:sz w:val="28"/>
          <w:szCs w:val="28"/>
        </w:rPr>
      </w:pPr>
    </w:p>
    <w:p w:rsidR="00351088" w:rsidRDefault="00351088"/>
    <w:sectPr w:rsidR="0035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97BA0"/>
    <w:multiLevelType w:val="multilevel"/>
    <w:tmpl w:val="0682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B4"/>
    <w:rsid w:val="00101DB4"/>
    <w:rsid w:val="00351088"/>
    <w:rsid w:val="00751B2B"/>
    <w:rsid w:val="009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9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4F83"/>
    <w:rPr>
      <w:b/>
      <w:bCs/>
    </w:rPr>
  </w:style>
  <w:style w:type="character" w:styleId="a4">
    <w:name w:val="Hyperlink"/>
    <w:basedOn w:val="a0"/>
    <w:uiPriority w:val="99"/>
    <w:unhideWhenUsed/>
    <w:rsid w:val="009C4F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9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4F83"/>
    <w:rPr>
      <w:b/>
      <w:bCs/>
    </w:rPr>
  </w:style>
  <w:style w:type="character" w:styleId="a4">
    <w:name w:val="Hyperlink"/>
    <w:basedOn w:val="a0"/>
    <w:uiPriority w:val="99"/>
    <w:unhideWhenUsed/>
    <w:rsid w:val="009C4F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Миронова</dc:creator>
  <cp:keywords/>
  <dc:description/>
  <cp:lastModifiedBy>Елена В. Миронова</cp:lastModifiedBy>
  <cp:revision>3</cp:revision>
  <dcterms:created xsi:type="dcterms:W3CDTF">2025-07-21T07:47:00Z</dcterms:created>
  <dcterms:modified xsi:type="dcterms:W3CDTF">2025-07-21T08:56:00Z</dcterms:modified>
</cp:coreProperties>
</file>