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9C" w:rsidRDefault="00E17A55" w:rsidP="00E81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«ИННОПРОМ. Беларусь 2025»</w:t>
      </w:r>
    </w:p>
    <w:p w:rsidR="00E17A55" w:rsidRPr="00E17A55" w:rsidRDefault="00E17A55" w:rsidP="00920CBB">
      <w:pPr>
        <w:pStyle w:val="my-0"/>
        <w:jc w:val="both"/>
        <w:rPr>
          <w:sz w:val="28"/>
          <w:szCs w:val="28"/>
        </w:rPr>
      </w:pPr>
      <w:r w:rsidRPr="00E17A55">
        <w:rPr>
          <w:sz w:val="28"/>
          <w:szCs w:val="28"/>
        </w:rPr>
        <w:t xml:space="preserve">Международная промышленная выставка </w:t>
      </w:r>
      <w:r w:rsidRPr="00E17A55">
        <w:rPr>
          <w:rStyle w:val="a3"/>
          <w:sz w:val="28"/>
          <w:szCs w:val="28"/>
        </w:rPr>
        <w:t>«ИННОПРОМ. Беларусь 2025»</w:t>
      </w:r>
      <w:r w:rsidRPr="00E17A55">
        <w:rPr>
          <w:sz w:val="28"/>
          <w:szCs w:val="28"/>
        </w:rPr>
        <w:t xml:space="preserve"> пройдет в </w:t>
      </w:r>
      <w:r w:rsidRPr="00E17A55">
        <w:rPr>
          <w:rStyle w:val="a3"/>
          <w:sz w:val="28"/>
          <w:szCs w:val="28"/>
        </w:rPr>
        <w:t>Минске, Беларусь</w:t>
      </w:r>
      <w:r w:rsidRPr="00E17A55">
        <w:rPr>
          <w:sz w:val="28"/>
          <w:szCs w:val="28"/>
        </w:rPr>
        <w:t xml:space="preserve">, с </w:t>
      </w:r>
      <w:r w:rsidRPr="00E17A55">
        <w:rPr>
          <w:rStyle w:val="a3"/>
          <w:sz w:val="28"/>
          <w:szCs w:val="28"/>
        </w:rPr>
        <w:t>29 сентября по 1 октября 2025 года</w:t>
      </w:r>
      <w:r w:rsidRPr="00E17A55">
        <w:rPr>
          <w:sz w:val="28"/>
          <w:szCs w:val="28"/>
        </w:rPr>
        <w:t xml:space="preserve"> в </w:t>
      </w:r>
      <w:r w:rsidRPr="00E17A55">
        <w:rPr>
          <w:rStyle w:val="a3"/>
          <w:sz w:val="28"/>
          <w:szCs w:val="28"/>
        </w:rPr>
        <w:t>Минском международном выставочном центре</w:t>
      </w:r>
      <w:r w:rsidRPr="00E17A55">
        <w:rPr>
          <w:sz w:val="28"/>
          <w:szCs w:val="28"/>
        </w:rPr>
        <w:t>. Это событие является первой выставкой такого масштаба в Беларуси, призванной стать ключевой платформой для взаимодействия представителей различных отраслей промышленности, инновационных компаний, инвесторов и государственных структур.</w:t>
      </w:r>
    </w:p>
    <w:p w:rsidR="00E17A55" w:rsidRPr="00E17A55" w:rsidRDefault="00E17A55" w:rsidP="00920CBB">
      <w:pPr>
        <w:pStyle w:val="my-0"/>
        <w:jc w:val="both"/>
        <w:rPr>
          <w:sz w:val="28"/>
          <w:szCs w:val="28"/>
        </w:rPr>
      </w:pPr>
      <w:r w:rsidRPr="00E17A55">
        <w:rPr>
          <w:rStyle w:val="a3"/>
          <w:sz w:val="28"/>
          <w:szCs w:val="28"/>
        </w:rPr>
        <w:t>Ключевые характеристики мероприятия:</w:t>
      </w:r>
    </w:p>
    <w:p w:rsidR="00E17A55" w:rsidRPr="00E17A55" w:rsidRDefault="00E17A55" w:rsidP="00920CBB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E17A55">
        <w:rPr>
          <w:rStyle w:val="a3"/>
          <w:sz w:val="28"/>
          <w:szCs w:val="28"/>
        </w:rPr>
        <w:t>Площадь экспозиции:</w:t>
      </w:r>
      <w:r w:rsidRPr="00E17A55">
        <w:rPr>
          <w:sz w:val="28"/>
          <w:szCs w:val="28"/>
        </w:rPr>
        <w:t xml:space="preserve"> Свыше 15 000 </w:t>
      </w:r>
      <w:proofErr w:type="spellStart"/>
      <w:r w:rsidRPr="00E17A55">
        <w:rPr>
          <w:sz w:val="28"/>
          <w:szCs w:val="28"/>
        </w:rPr>
        <w:t>кв.м</w:t>
      </w:r>
      <w:proofErr w:type="spellEnd"/>
      <w:r w:rsidRPr="00E17A55">
        <w:rPr>
          <w:sz w:val="28"/>
          <w:szCs w:val="28"/>
        </w:rPr>
        <w:t>.</w:t>
      </w:r>
    </w:p>
    <w:p w:rsidR="00E17A55" w:rsidRPr="00E17A55" w:rsidRDefault="00E17A55" w:rsidP="00920CBB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E17A55">
        <w:rPr>
          <w:rStyle w:val="a3"/>
          <w:sz w:val="28"/>
          <w:szCs w:val="28"/>
        </w:rPr>
        <w:t>Деловая программа:</w:t>
      </w:r>
      <w:r w:rsidRPr="00E17A55">
        <w:rPr>
          <w:sz w:val="28"/>
          <w:szCs w:val="28"/>
        </w:rPr>
        <w:t xml:space="preserve"> Более 20 мероприятий, включая сессии, круглые столы и B2B встречи.</w:t>
      </w:r>
    </w:p>
    <w:p w:rsidR="00E17A55" w:rsidRPr="00E17A55" w:rsidRDefault="00E17A55" w:rsidP="00920CBB">
      <w:pPr>
        <w:pStyle w:val="my-0"/>
        <w:jc w:val="both"/>
        <w:rPr>
          <w:sz w:val="28"/>
          <w:szCs w:val="28"/>
        </w:rPr>
      </w:pPr>
      <w:r w:rsidRPr="00E17A55">
        <w:rPr>
          <w:rStyle w:val="a3"/>
          <w:sz w:val="28"/>
          <w:szCs w:val="28"/>
        </w:rPr>
        <w:t>Основные тематики выставки:</w:t>
      </w:r>
    </w:p>
    <w:p w:rsidR="00E17A55" w:rsidRPr="00E17A55" w:rsidRDefault="00E17A55" w:rsidP="00920CBB">
      <w:pPr>
        <w:pStyle w:val="my-0"/>
        <w:numPr>
          <w:ilvl w:val="0"/>
          <w:numId w:val="3"/>
        </w:numPr>
        <w:jc w:val="both"/>
        <w:rPr>
          <w:sz w:val="28"/>
          <w:szCs w:val="28"/>
        </w:rPr>
      </w:pPr>
      <w:r w:rsidRPr="00E17A55">
        <w:rPr>
          <w:sz w:val="28"/>
          <w:szCs w:val="28"/>
        </w:rPr>
        <w:t>Машиностроение</w:t>
      </w:r>
      <w:r>
        <w:rPr>
          <w:sz w:val="28"/>
          <w:szCs w:val="28"/>
        </w:rPr>
        <w:t>;</w:t>
      </w:r>
    </w:p>
    <w:p w:rsidR="00E17A55" w:rsidRPr="00E17A55" w:rsidRDefault="00E17A55" w:rsidP="00920CBB">
      <w:pPr>
        <w:pStyle w:val="my-0"/>
        <w:numPr>
          <w:ilvl w:val="0"/>
          <w:numId w:val="3"/>
        </w:numPr>
        <w:jc w:val="both"/>
        <w:rPr>
          <w:sz w:val="28"/>
          <w:szCs w:val="28"/>
        </w:rPr>
      </w:pPr>
      <w:r w:rsidRPr="00E17A55">
        <w:rPr>
          <w:sz w:val="28"/>
          <w:szCs w:val="28"/>
        </w:rPr>
        <w:t>Металлургия</w:t>
      </w:r>
      <w:r>
        <w:rPr>
          <w:sz w:val="28"/>
          <w:szCs w:val="28"/>
        </w:rPr>
        <w:t>;</w:t>
      </w:r>
    </w:p>
    <w:p w:rsidR="00E17A55" w:rsidRPr="00E17A55" w:rsidRDefault="00E17A55" w:rsidP="00920CBB">
      <w:pPr>
        <w:pStyle w:val="my-0"/>
        <w:numPr>
          <w:ilvl w:val="0"/>
          <w:numId w:val="3"/>
        </w:numPr>
        <w:jc w:val="both"/>
        <w:rPr>
          <w:sz w:val="28"/>
          <w:szCs w:val="28"/>
        </w:rPr>
      </w:pPr>
      <w:r w:rsidRPr="00E17A55">
        <w:rPr>
          <w:sz w:val="28"/>
          <w:szCs w:val="28"/>
        </w:rPr>
        <w:t>Промышленные IT</w:t>
      </w:r>
      <w:r>
        <w:rPr>
          <w:sz w:val="28"/>
          <w:szCs w:val="28"/>
        </w:rPr>
        <w:t>;</w:t>
      </w:r>
    </w:p>
    <w:p w:rsidR="00E17A55" w:rsidRPr="00E17A55" w:rsidRDefault="00E17A55" w:rsidP="00920CBB">
      <w:pPr>
        <w:pStyle w:val="my-0"/>
        <w:numPr>
          <w:ilvl w:val="0"/>
          <w:numId w:val="3"/>
        </w:numPr>
        <w:jc w:val="both"/>
        <w:rPr>
          <w:sz w:val="28"/>
          <w:szCs w:val="28"/>
        </w:rPr>
      </w:pPr>
      <w:r w:rsidRPr="00E17A55">
        <w:rPr>
          <w:sz w:val="28"/>
          <w:szCs w:val="28"/>
        </w:rPr>
        <w:t>Автоматизация</w:t>
      </w:r>
      <w:r>
        <w:rPr>
          <w:sz w:val="28"/>
          <w:szCs w:val="28"/>
        </w:rPr>
        <w:t>;</w:t>
      </w:r>
    </w:p>
    <w:p w:rsidR="00E17A55" w:rsidRPr="00E17A55" w:rsidRDefault="00E17A55" w:rsidP="00920CBB">
      <w:pPr>
        <w:pStyle w:val="my-0"/>
        <w:numPr>
          <w:ilvl w:val="0"/>
          <w:numId w:val="3"/>
        </w:numPr>
        <w:jc w:val="both"/>
        <w:rPr>
          <w:sz w:val="28"/>
          <w:szCs w:val="28"/>
        </w:rPr>
      </w:pPr>
      <w:r w:rsidRPr="00E17A55">
        <w:rPr>
          <w:sz w:val="28"/>
          <w:szCs w:val="28"/>
        </w:rPr>
        <w:t>Химическая промышленность</w:t>
      </w:r>
      <w:r>
        <w:rPr>
          <w:sz w:val="28"/>
          <w:szCs w:val="28"/>
        </w:rPr>
        <w:t>;</w:t>
      </w:r>
    </w:p>
    <w:p w:rsidR="00E17A55" w:rsidRPr="00E17A55" w:rsidRDefault="00E17A55" w:rsidP="00920CBB">
      <w:pPr>
        <w:pStyle w:val="my-0"/>
        <w:numPr>
          <w:ilvl w:val="0"/>
          <w:numId w:val="3"/>
        </w:numPr>
        <w:jc w:val="both"/>
        <w:rPr>
          <w:sz w:val="28"/>
          <w:szCs w:val="28"/>
        </w:rPr>
      </w:pPr>
      <w:r w:rsidRPr="00E17A55">
        <w:rPr>
          <w:sz w:val="28"/>
          <w:szCs w:val="28"/>
        </w:rPr>
        <w:t>И другие сферы, демонстрирующие достижения в промышленности.</w:t>
      </w:r>
    </w:p>
    <w:p w:rsidR="00E17A55" w:rsidRPr="00E17A55" w:rsidRDefault="00E17A55" w:rsidP="00920CBB">
      <w:pPr>
        <w:pStyle w:val="my-0"/>
        <w:jc w:val="both"/>
        <w:rPr>
          <w:sz w:val="28"/>
          <w:szCs w:val="28"/>
        </w:rPr>
      </w:pPr>
      <w:r w:rsidRPr="00E17A55">
        <w:rPr>
          <w:rStyle w:val="a3"/>
          <w:sz w:val="28"/>
          <w:szCs w:val="28"/>
        </w:rPr>
        <w:t>Важные события в рамках деловой программы:</w:t>
      </w:r>
    </w:p>
    <w:p w:rsidR="00E17A55" w:rsidRPr="00E17A55" w:rsidRDefault="00E17A55" w:rsidP="00920CBB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E17A55">
        <w:rPr>
          <w:rStyle w:val="a3"/>
          <w:sz w:val="28"/>
          <w:szCs w:val="28"/>
        </w:rPr>
        <w:t>29 сентября:</w:t>
      </w:r>
      <w:r w:rsidRPr="00E17A55">
        <w:rPr>
          <w:sz w:val="28"/>
          <w:szCs w:val="28"/>
        </w:rPr>
        <w:t xml:space="preserve"> Главная пленарная сессия с участием руководителей правитель</w:t>
      </w:r>
      <w:proofErr w:type="gramStart"/>
      <w:r w:rsidRPr="00E17A55">
        <w:rPr>
          <w:sz w:val="28"/>
          <w:szCs w:val="28"/>
        </w:rPr>
        <w:t>ств стр</w:t>
      </w:r>
      <w:proofErr w:type="gramEnd"/>
      <w:r w:rsidRPr="00E17A55">
        <w:rPr>
          <w:sz w:val="28"/>
          <w:szCs w:val="28"/>
        </w:rPr>
        <w:t>ан ЕАЭС, церемонии подписания соглашений и B2B встречи.</w:t>
      </w:r>
    </w:p>
    <w:p w:rsidR="00E17A55" w:rsidRPr="00E17A55" w:rsidRDefault="00E17A55" w:rsidP="00920CBB">
      <w:pPr>
        <w:pStyle w:val="my-0"/>
        <w:numPr>
          <w:ilvl w:val="0"/>
          <w:numId w:val="4"/>
        </w:numPr>
        <w:jc w:val="both"/>
        <w:rPr>
          <w:sz w:val="28"/>
          <w:szCs w:val="28"/>
        </w:rPr>
      </w:pPr>
      <w:r w:rsidRPr="00E17A55">
        <w:rPr>
          <w:rStyle w:val="a3"/>
          <w:sz w:val="28"/>
          <w:szCs w:val="28"/>
        </w:rPr>
        <w:t>30 сентября:</w:t>
      </w:r>
      <w:r w:rsidRPr="00E17A55">
        <w:rPr>
          <w:sz w:val="28"/>
          <w:szCs w:val="28"/>
        </w:rPr>
        <w:t xml:space="preserve"> B2R сессия "Регионы – бизнесу и бизнес регионам", специализированные сессии, круглые столы, а также вечерняя программа.</w:t>
      </w:r>
    </w:p>
    <w:p w:rsidR="00E17A55" w:rsidRPr="00E17A55" w:rsidRDefault="00E17A55" w:rsidP="00920CBB">
      <w:pPr>
        <w:pStyle w:val="my-0"/>
        <w:jc w:val="both"/>
        <w:rPr>
          <w:sz w:val="28"/>
          <w:szCs w:val="28"/>
        </w:rPr>
      </w:pPr>
      <w:r w:rsidRPr="00E17A55">
        <w:rPr>
          <w:rStyle w:val="a3"/>
          <w:sz w:val="28"/>
          <w:szCs w:val="28"/>
        </w:rPr>
        <w:t>Цели выставки:</w:t>
      </w:r>
      <w:r w:rsidRPr="00E17A55">
        <w:rPr>
          <w:sz w:val="28"/>
          <w:szCs w:val="28"/>
        </w:rPr>
        <w:t xml:space="preserve"> Обмен опытом, внедрение новых технологий, развитие промышленного сотрудничества между странами, особенно в рамках ЕАЭС и СНГ.</w:t>
      </w:r>
      <w:bookmarkStart w:id="0" w:name="_GoBack"/>
      <w:bookmarkEnd w:id="0"/>
    </w:p>
    <w:p w:rsidR="00E17A55" w:rsidRPr="00E17A55" w:rsidRDefault="00920CBB" w:rsidP="00920CBB">
      <w:pPr>
        <w:pStyle w:val="my-0"/>
        <w:jc w:val="both"/>
        <w:rPr>
          <w:sz w:val="28"/>
          <w:szCs w:val="28"/>
        </w:rPr>
      </w:pPr>
      <w:r w:rsidRPr="00DE18B2">
        <w:rPr>
          <w:sz w:val="28"/>
          <w:szCs w:val="28"/>
        </w:rPr>
        <w:t xml:space="preserve">Для подробной информации и регистрации посетителей и участников рекомендуем обратиться к официальному сайту: </w:t>
      </w:r>
      <w:r w:rsidRPr="00920CBB">
        <w:rPr>
          <w:b/>
          <w:sz w:val="28"/>
          <w:szCs w:val="28"/>
          <w:lang w:val="en-US"/>
        </w:rPr>
        <w:t>www</w:t>
      </w:r>
      <w:r w:rsidRPr="00920CBB">
        <w:rPr>
          <w:b/>
          <w:sz w:val="28"/>
          <w:szCs w:val="28"/>
        </w:rPr>
        <w:t>.</w:t>
      </w:r>
      <w:r w:rsidR="00E17A55" w:rsidRPr="00E17A55">
        <w:rPr>
          <w:rStyle w:val="a3"/>
          <w:sz w:val="28"/>
          <w:szCs w:val="28"/>
        </w:rPr>
        <w:t>belarus.biwexpo.com</w:t>
      </w:r>
      <w:r w:rsidR="00E17A55" w:rsidRPr="00E17A55">
        <w:rPr>
          <w:sz w:val="28"/>
          <w:szCs w:val="28"/>
        </w:rPr>
        <w:t>.</w:t>
      </w:r>
    </w:p>
    <w:p w:rsidR="00E8169C" w:rsidRPr="00E8169C" w:rsidRDefault="00E8169C" w:rsidP="00E81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E8169C" w:rsidRPr="00E8169C" w:rsidRDefault="00E8169C" w:rsidP="00E81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E8169C" w:rsidRPr="00E8169C" w:rsidRDefault="00E8169C" w:rsidP="00E81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E8169C" w:rsidRPr="00E8169C" w:rsidRDefault="00E8169C" w:rsidP="00E81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351088" w:rsidRPr="00E17A55" w:rsidRDefault="00E8169C" w:rsidP="00E17A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</w:t>
      </w:r>
      <w:r w:rsidRPr="00E8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sectPr w:rsidR="00351088" w:rsidRPr="00E1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E5A"/>
    <w:multiLevelType w:val="multilevel"/>
    <w:tmpl w:val="806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F2045"/>
    <w:multiLevelType w:val="multilevel"/>
    <w:tmpl w:val="7CD2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D5EA2"/>
    <w:multiLevelType w:val="multilevel"/>
    <w:tmpl w:val="757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B76CE"/>
    <w:multiLevelType w:val="multilevel"/>
    <w:tmpl w:val="040A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9E"/>
    <w:rsid w:val="0000039E"/>
    <w:rsid w:val="00351088"/>
    <w:rsid w:val="00920CBB"/>
    <w:rsid w:val="00E17A55"/>
    <w:rsid w:val="00E8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E1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7A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E1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17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4</cp:revision>
  <dcterms:created xsi:type="dcterms:W3CDTF">2025-07-21T07:39:00Z</dcterms:created>
  <dcterms:modified xsi:type="dcterms:W3CDTF">2025-07-21T08:56:00Z</dcterms:modified>
</cp:coreProperties>
</file>