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Приказ Министерства промышленности и торговли РФ от 31 мая 2017 г. N 1728 "Об утверждении перечня документов,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совершеннолетия, и признании утратившим силу приказа Минпромторга России от 15 апреля 2011 г. N 524 "Об утверждении Перечня документов, удостоверяющих личность и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совершеннолетия"</w:t>
      </w:r>
    </w:p>
    <w:p>
      <w:pPr>
        <w:pStyle w:val="Style11"/>
        <w:rPr/>
      </w:pPr>
      <w:r>
        <w:rPr/>
      </w:r>
    </w:p>
    <w:p>
      <w:pPr>
        <w:pStyle w:val="Style11"/>
        <w:rPr/>
      </w:pPr>
      <w:r>
        <w:rPr/>
        <w:t>Во исполнение постановления Правительства Российской Федерации от 6 апреля 2011 г. N 243 "О перечне документов, удостоверяющих личность и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совершеннолетия" (Собрание законодательства Российской Федерации, 2011, N 15, ст. 2123; 2016, N 51, ст. 7384) приказываю:</w:t>
      </w:r>
    </w:p>
    <w:p>
      <w:pPr>
        <w:pStyle w:val="Style11"/>
        <w:rPr/>
      </w:pPr>
      <w:bookmarkStart w:id="1" w:name="anchor1"/>
      <w:bookmarkEnd w:id="1"/>
      <w:r>
        <w:rPr/>
        <w:t>1. Утвердить прилагаемый перечень документов,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совершеннолетия.</w:t>
      </w:r>
    </w:p>
    <w:p>
      <w:pPr>
        <w:pStyle w:val="Style11"/>
        <w:rPr/>
      </w:pPr>
      <w:bookmarkStart w:id="2" w:name="anchor2"/>
      <w:bookmarkEnd w:id="2"/>
      <w:r>
        <w:rPr/>
        <w:t>2. Признать утратившим силу приказ Минпромторга России от 15 апреля 2011 г. N 524 "Об утверждении Перечня документов, удостоверяющих личность и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совершеннолетия" (зарегистрирован Министерством юстиции Российской Федерации 1 июня 2011 г., регистрационный N 20920).</w:t>
      </w:r>
    </w:p>
    <w:p>
      <w:pPr>
        <w:pStyle w:val="Style11"/>
        <w:rPr/>
      </w:pPr>
      <w:bookmarkStart w:id="3" w:name="anchor3"/>
      <w:bookmarkEnd w:id="3"/>
      <w:r>
        <w:rPr/>
        <w:t>3. Установить, что пункт 14 перечня документов,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совершеннолетия, действует до 31 декабря 2018 г.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Министр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Д.В. Мантуров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5"/>
        <w:ind w:hanging="0"/>
        <w:rPr/>
      </w:pPr>
      <w:r>
        <w:rPr/>
        <w:t>Зарегистрировано в Минюсте РФ 22 июня 2017 г.</w:t>
      </w:r>
    </w:p>
    <w:p>
      <w:pPr>
        <w:pStyle w:val="Style15"/>
        <w:ind w:hanging="0"/>
        <w:rPr/>
      </w:pPr>
      <w:r>
        <w:rPr/>
        <w:t>Регистрационный N 47117</w:t>
      </w:r>
    </w:p>
    <w:p>
      <w:pPr>
        <w:pStyle w:val="Style11"/>
        <w:rPr/>
      </w:pPr>
      <w:r>
        <w:rPr/>
      </w:r>
    </w:p>
    <w:p>
      <w:pPr>
        <w:pStyle w:val="Style11"/>
        <w:ind w:hanging="0"/>
        <w:jc w:val="end"/>
        <w:rPr>
          <w:b/>
          <w:color w:val="26282F"/>
        </w:rPr>
      </w:pPr>
      <w:bookmarkStart w:id="4" w:name="anchor1000"/>
      <w:bookmarkEnd w:id="4"/>
      <w:r>
        <w:rPr>
          <w:b/>
          <w:color w:val="26282F"/>
        </w:rPr>
        <w:t>УТВЕРЖДЕН приказом Минпромторга России от 31 мая 2017 г. N 1728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Перечень документов,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этим покупателем совершеннолетия</w:t>
      </w:r>
    </w:p>
    <w:p>
      <w:pPr>
        <w:pStyle w:val="Style11"/>
        <w:rPr/>
      </w:pPr>
      <w:r>
        <w:rPr/>
      </w:r>
    </w:p>
    <w:p>
      <w:pPr>
        <w:pStyle w:val="Style11"/>
        <w:rPr/>
      </w:pPr>
      <w:bookmarkStart w:id="5" w:name="anchor1001"/>
      <w:bookmarkEnd w:id="5"/>
      <w:r>
        <w:rPr/>
        <w:t>1. Паспорт гражданина Российской Федерации, удостоверяющий личность гражданина Российской Федерации на территории Российской Федерации.</w:t>
      </w:r>
    </w:p>
    <w:p>
      <w:pPr>
        <w:pStyle w:val="Style11"/>
        <w:rPr/>
      </w:pPr>
      <w:bookmarkStart w:id="6" w:name="anchor1002"/>
      <w:bookmarkEnd w:id="6"/>
      <w:r>
        <w:rPr/>
        <w:t>2. Паспорт гражданина Российской Федерации, удостоверяющий личность гражданина Российской Федерации за пределами территории Российской Федерации.</w:t>
      </w:r>
    </w:p>
    <w:p>
      <w:pPr>
        <w:pStyle w:val="Style11"/>
        <w:rPr/>
      </w:pPr>
      <w:bookmarkStart w:id="7" w:name="anchor1003"/>
      <w:bookmarkEnd w:id="7"/>
      <w:r>
        <w:rPr/>
        <w:t>3. Временное удостоверение личности гражданина Российской Федерации.</w:t>
      </w:r>
    </w:p>
    <w:p>
      <w:pPr>
        <w:pStyle w:val="Style11"/>
        <w:rPr/>
      </w:pPr>
      <w:bookmarkStart w:id="8" w:name="anchor1004"/>
      <w:bookmarkEnd w:id="8"/>
      <w:r>
        <w:rPr/>
        <w:t>4. Удостоверение личности моряка.</w:t>
      </w:r>
    </w:p>
    <w:p>
      <w:pPr>
        <w:pStyle w:val="Style11"/>
        <w:rPr/>
      </w:pPr>
      <w:bookmarkStart w:id="9" w:name="anchor1005"/>
      <w:bookmarkEnd w:id="9"/>
      <w:r>
        <w:rPr/>
        <w:t>5. Дипломатический паспорт гражданина Российской Федерации.</w:t>
      </w:r>
    </w:p>
    <w:p>
      <w:pPr>
        <w:pStyle w:val="Style11"/>
        <w:rPr/>
      </w:pPr>
      <w:bookmarkStart w:id="10" w:name="anchor1006"/>
      <w:bookmarkEnd w:id="10"/>
      <w:r>
        <w:rPr/>
        <w:t>6. Служебный паспорт гражданина Российской Федерации.</w:t>
      </w:r>
    </w:p>
    <w:p>
      <w:pPr>
        <w:pStyle w:val="Style11"/>
        <w:rPr/>
      </w:pPr>
      <w:bookmarkStart w:id="11" w:name="anchor1007"/>
      <w:bookmarkEnd w:id="11"/>
      <w:r>
        <w:rPr/>
        <w:t>7. Удостоверение личности военнослужащего или военный билет гражданина Российской Федерации.</w:t>
      </w:r>
    </w:p>
    <w:p>
      <w:pPr>
        <w:pStyle w:val="Style11"/>
        <w:rPr/>
      </w:pPr>
      <w:bookmarkStart w:id="12" w:name="anchor1008"/>
      <w:bookmarkEnd w:id="12"/>
      <w:r>
        <w:rPr/>
        <w:t>8. Паспорт заграничный (дипломатический, служебный, обыкновенный) иностранного гражданина либо иной документ, удостоверяющий личность, признаваемый в этом качестве Российской Федерацией.</w:t>
      </w:r>
    </w:p>
    <w:p>
      <w:pPr>
        <w:pStyle w:val="Style11"/>
        <w:rPr/>
      </w:pPr>
      <w:bookmarkStart w:id="13" w:name="anchor1009"/>
      <w:bookmarkEnd w:id="13"/>
      <w:r>
        <w:rPr/>
        <w:t>9. Вид на жительство лица без гражданства в Российской Федерации.</w:t>
      </w:r>
    </w:p>
    <w:p>
      <w:pPr>
        <w:pStyle w:val="Style11"/>
        <w:rPr/>
      </w:pPr>
      <w:bookmarkStart w:id="14" w:name="anchor1010"/>
      <w:bookmarkEnd w:id="14"/>
      <w:r>
        <w:rPr/>
        <w:t>10. Разрешение на временное проживание лица без гражданства в Российской Федерации.</w:t>
      </w:r>
    </w:p>
    <w:p>
      <w:pPr>
        <w:pStyle w:val="Style11"/>
        <w:rPr/>
      </w:pPr>
      <w:bookmarkStart w:id="15" w:name="anchor1011"/>
      <w:bookmarkEnd w:id="15"/>
      <w:r>
        <w:rPr/>
        <w:t>11. Удостоверение беженца.</w:t>
      </w:r>
    </w:p>
    <w:p>
      <w:pPr>
        <w:pStyle w:val="Style11"/>
        <w:rPr/>
      </w:pPr>
      <w:bookmarkStart w:id="16" w:name="anchor1012"/>
      <w:bookmarkEnd w:id="16"/>
      <w:r>
        <w:rPr/>
        <w:t>12. Свидетельство о предоставлении временного убежища на территории Российской Федерации.</w:t>
      </w:r>
    </w:p>
    <w:p>
      <w:pPr>
        <w:pStyle w:val="Style11"/>
        <w:rPr/>
      </w:pPr>
      <w:bookmarkStart w:id="17" w:name="anchor1013"/>
      <w:bookmarkEnd w:id="17"/>
      <w:r>
        <w:rPr/>
        <w:t>13. Водительское удостоверение.</w:t>
      </w:r>
    </w:p>
    <w:p>
      <w:pPr>
        <w:pStyle w:val="Style11"/>
        <w:rPr/>
      </w:pPr>
      <w:bookmarkStart w:id="18" w:name="anchor1014"/>
      <w:bookmarkEnd w:id="18"/>
      <w:r>
        <w:rPr/>
        <w:t>14. Не действует с 31 декабря 2018 г. - Приказ Минпромторга России от 31 мая 2017 г. N 1728</w:t>
      </w:r>
    </w:p>
    <w:sectPr>
      <w:footerReference w:type="default" r:id="rId2"/>
      <w:type w:val="nextPage"/>
      <w:pgSz w:w="11906" w:h="16838"/>
      <w:pgMar w:left="794" w:right="794" w:gutter="0" w:header="0" w:top="794" w:footer="794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auto"/>
    <w:pitch w:val="default"/>
  </w:font>
  <w:font w:name="Courier New">
    <w:charset w:val="cc" w:characterSet="windows-1251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start="0" w:end="0"/>
      <w:jc w:val="both"/>
    </w:pPr>
    <w:rPr>
      <w:rFonts w:ascii="Times New Roman" w:hAnsi="Times New Roman"/>
      <w:sz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75" w:after="0"/>
      <w:ind w:hanging="0" w:start="0" w:end="0"/>
      <w:jc w:val="both"/>
    </w:pPr>
    <w:rPr>
      <w:i/>
      <w:color w:val="353842"/>
      <w:sz w:val="24"/>
    </w:rPr>
  </w:style>
  <w:style w:type="paragraph" w:styleId="Style13">
    <w:name w:val="Комментарий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Textreference"/>
    <w:qFormat/>
    <w:pPr>
      <w:shd w:fill="EAEFED" w:val="clear"/>
    </w:pPr>
    <w:rPr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Взамен"/>
    <w:basedOn w:val="Textreference"/>
    <w:qFormat/>
    <w:pPr>
      <w:shd w:fill="FFF5AD" w:val="clear"/>
      <w:ind w:hanging="0" w:start="432"/>
    </w:pPr>
    <w:rPr>
      <w:shd w:fill="FFF5AD" w:val="clear"/>
    </w:rPr>
  </w:style>
  <w:style w:type="paragraph" w:styleId="Style21">
    <w:name w:val="Сравнение"/>
    <w:basedOn w:val="Textreference"/>
    <w:qFormat/>
    <w:pPr>
      <w:shd w:fill="F0F0F0" w:val="clear"/>
      <w:ind w:hanging="0" w:start="432"/>
    </w:pPr>
    <w:rPr>
      <w:shd w:fill="F0F0F0" w:val="clear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Footer">
    <w:name w:val="Footer"/>
    <w:basedOn w:val="Style22"/>
    <w:pPr>
      <w:suppressLineNumbers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Pages>2</Pages>
  <Words>455</Words>
  <Characters>3205</Characters>
  <CharactersWithSpaces>3634</CharactersWithSpaces>
  <Paragraphs>30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2026-04-09T12:26:03Z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