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0B3" w:rsidRDefault="00B560B3" w:rsidP="00B560B3">
      <w:pPr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Учебный план</w:t>
      </w:r>
    </w:p>
    <w:p w:rsidR="00B560B3" w:rsidRDefault="00B560B3" w:rsidP="00B560B3">
      <w:pPr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по дополнительной профессиональной программе</w:t>
      </w:r>
    </w:p>
    <w:p w:rsidR="00B560B3" w:rsidRDefault="00B560B3" w:rsidP="00B560B3">
      <w:pPr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Менеджмент (специализация «Менеджмент организации»), тип В</w:t>
      </w:r>
    </w:p>
    <w:p w:rsidR="00B560B3" w:rsidRDefault="00B560B3" w:rsidP="00B560B3">
      <w:pPr>
        <w:numPr>
          <w:ilvl w:val="0"/>
          <w:numId w:val="1"/>
        </w:numPr>
      </w:pPr>
      <w:r>
        <w:rPr>
          <w:sz w:val="28"/>
        </w:rPr>
        <w:t>форма обучения – с частичным отрывом от работы</w:t>
      </w:r>
    </w:p>
    <w:p w:rsidR="00B560B3" w:rsidRPr="00C82AB9" w:rsidRDefault="00B560B3" w:rsidP="00B560B3">
      <w:pPr>
        <w:numPr>
          <w:ilvl w:val="0"/>
          <w:numId w:val="1"/>
        </w:numPr>
        <w:rPr>
          <w:sz w:val="28"/>
          <w:shd w:val="clear" w:color="auto" w:fill="92FF99"/>
        </w:rPr>
      </w:pPr>
      <w:r w:rsidRPr="00C82AB9">
        <w:rPr>
          <w:sz w:val="28"/>
        </w:rPr>
        <w:t xml:space="preserve">срок обучения:  </w:t>
      </w:r>
      <w:r w:rsidRPr="00C82AB9">
        <w:rPr>
          <w:sz w:val="28"/>
          <w:shd w:val="clear" w:color="auto" w:fill="92FF99"/>
        </w:rPr>
        <w:t xml:space="preserve"> </w:t>
      </w:r>
    </w:p>
    <w:p w:rsidR="00B560B3" w:rsidRDefault="00B560B3" w:rsidP="00B560B3">
      <w:pPr>
        <w:numPr>
          <w:ilvl w:val="0"/>
          <w:numId w:val="1"/>
        </w:numPr>
        <w:rPr>
          <w:sz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"/>
        <w:gridCol w:w="3000"/>
        <w:gridCol w:w="840"/>
        <w:gridCol w:w="1920"/>
        <w:gridCol w:w="2040"/>
        <w:gridCol w:w="1200"/>
      </w:tblGrid>
      <w:tr w:rsidR="00B560B3" w:rsidTr="0004164F">
        <w:trPr>
          <w:trHeight w:val="400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№</w:t>
            </w:r>
          </w:p>
          <w:p w:rsidR="00B560B3" w:rsidRDefault="00B560B3" w:rsidP="0004164F">
            <w:pPr>
              <w:jc w:val="center"/>
            </w:pPr>
            <w:r>
              <w:t>п/п</w:t>
            </w:r>
          </w:p>
        </w:tc>
        <w:tc>
          <w:tcPr>
            <w:tcW w:w="3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Наименование</w:t>
            </w:r>
          </w:p>
          <w:p w:rsidR="00B560B3" w:rsidRDefault="00B560B3" w:rsidP="0004164F">
            <w:pPr>
              <w:jc w:val="center"/>
            </w:pPr>
            <w:r>
              <w:t>дисциплины</w:t>
            </w:r>
          </w:p>
        </w:tc>
        <w:tc>
          <w:tcPr>
            <w:tcW w:w="4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Аудиторных часов</w:t>
            </w:r>
          </w:p>
        </w:tc>
        <w:tc>
          <w:tcPr>
            <w:tcW w:w="12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Форма</w:t>
            </w:r>
          </w:p>
          <w:p w:rsidR="00B560B3" w:rsidRDefault="00B560B3" w:rsidP="0004164F">
            <w:pPr>
              <w:jc w:val="center"/>
            </w:pPr>
            <w:r>
              <w:t>контроля</w:t>
            </w:r>
          </w:p>
        </w:tc>
      </w:tr>
      <w:tr w:rsidR="00B560B3" w:rsidTr="0004164F">
        <w:trPr>
          <w:trHeight w:val="800"/>
        </w:trPr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/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всего</w:t>
            </w:r>
          </w:p>
        </w:tc>
        <w:tc>
          <w:tcPr>
            <w:tcW w:w="1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лекции,</w:t>
            </w:r>
          </w:p>
          <w:p w:rsidR="00B560B3" w:rsidRDefault="00B560B3" w:rsidP="0004164F">
            <w:pPr>
              <w:jc w:val="center"/>
            </w:pPr>
            <w:r>
              <w:t>консультации</w:t>
            </w:r>
          </w:p>
        </w:tc>
        <w:tc>
          <w:tcPr>
            <w:tcW w:w="2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практические</w:t>
            </w:r>
          </w:p>
          <w:p w:rsidR="00B560B3" w:rsidRDefault="00B560B3" w:rsidP="0004164F">
            <w:pPr>
              <w:jc w:val="center"/>
            </w:pPr>
            <w:r>
              <w:t>занятия</w:t>
            </w:r>
          </w:p>
          <w:p w:rsidR="00B560B3" w:rsidRDefault="00B560B3" w:rsidP="0004164F">
            <w:pPr>
              <w:jc w:val="center"/>
            </w:pPr>
            <w:r>
              <w:t>с разделением на группы</w:t>
            </w:r>
          </w:p>
        </w:tc>
        <w:tc>
          <w:tcPr>
            <w:tcW w:w="12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/>
        </w:tc>
      </w:tr>
      <w:tr w:rsidR="00B560B3" w:rsidTr="0004164F">
        <w:trPr>
          <w:trHeight w:val="80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right="-186"/>
              <w:jc w:val="center"/>
            </w:pPr>
            <w:r>
              <w:t>1</w:t>
            </w:r>
          </w:p>
        </w:tc>
        <w:tc>
          <w:tcPr>
            <w:tcW w:w="3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right="-186"/>
            </w:pPr>
            <w:r>
              <w:t xml:space="preserve">Общая часть, всего (по </w:t>
            </w:r>
          </w:p>
          <w:p w:rsidR="00B560B3" w:rsidRDefault="00B560B3" w:rsidP="0004164F">
            <w:pPr>
              <w:ind w:right="-186"/>
            </w:pPr>
            <w:r>
              <w:t>программе</w:t>
            </w:r>
          </w:p>
          <w:p w:rsidR="00B560B3" w:rsidRDefault="00B560B3" w:rsidP="0004164F">
            <w:pPr>
              <w:ind w:right="-186"/>
            </w:pPr>
            <w:r>
              <w:t>профессиональной</w:t>
            </w:r>
          </w:p>
          <w:p w:rsidR="00B560B3" w:rsidRDefault="00B560B3" w:rsidP="0004164F">
            <w:pPr>
              <w:ind w:right="-186"/>
            </w:pPr>
            <w:r>
              <w:t xml:space="preserve">переподготовки) 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190</w:t>
            </w:r>
          </w:p>
        </w:tc>
        <w:tc>
          <w:tcPr>
            <w:tcW w:w="1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72</w:t>
            </w:r>
          </w:p>
        </w:tc>
        <w:tc>
          <w:tcPr>
            <w:tcW w:w="2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118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right="-186"/>
            </w:pPr>
          </w:p>
        </w:tc>
      </w:tr>
      <w:tr w:rsidR="00B560B3" w:rsidTr="0004164F"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left="-5" w:right="-70"/>
              <w:jc w:val="center"/>
            </w:pPr>
            <w:r>
              <w:t>1.1.</w:t>
            </w:r>
          </w:p>
        </w:tc>
        <w:tc>
          <w:tcPr>
            <w:tcW w:w="3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r>
              <w:t>Экономика для менеджеров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20</w:t>
            </w:r>
          </w:p>
        </w:tc>
        <w:tc>
          <w:tcPr>
            <w:tcW w:w="1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8</w:t>
            </w:r>
          </w:p>
        </w:tc>
        <w:tc>
          <w:tcPr>
            <w:tcW w:w="2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12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экзамен</w:t>
            </w:r>
          </w:p>
        </w:tc>
      </w:tr>
      <w:tr w:rsidR="00B560B3" w:rsidTr="0004164F"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left="-5" w:right="-70"/>
              <w:jc w:val="center"/>
            </w:pPr>
            <w:r>
              <w:t>1.2.</w:t>
            </w:r>
          </w:p>
        </w:tc>
        <w:tc>
          <w:tcPr>
            <w:tcW w:w="3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r>
              <w:t>Общий менеджмент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20</w:t>
            </w:r>
          </w:p>
        </w:tc>
        <w:tc>
          <w:tcPr>
            <w:tcW w:w="1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8</w:t>
            </w:r>
          </w:p>
        </w:tc>
        <w:tc>
          <w:tcPr>
            <w:tcW w:w="2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12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экзамен</w:t>
            </w:r>
          </w:p>
        </w:tc>
      </w:tr>
      <w:tr w:rsidR="00B560B3" w:rsidTr="0004164F"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left="-5" w:right="-70"/>
              <w:jc w:val="center"/>
            </w:pPr>
            <w:r>
              <w:t>1.3.</w:t>
            </w:r>
          </w:p>
        </w:tc>
        <w:tc>
          <w:tcPr>
            <w:tcW w:w="3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r>
              <w:t>Финансовый менеджмент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20</w:t>
            </w:r>
          </w:p>
        </w:tc>
        <w:tc>
          <w:tcPr>
            <w:tcW w:w="1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8</w:t>
            </w:r>
          </w:p>
        </w:tc>
        <w:tc>
          <w:tcPr>
            <w:tcW w:w="2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12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экзамен</w:t>
            </w:r>
          </w:p>
        </w:tc>
      </w:tr>
      <w:tr w:rsidR="00B560B3" w:rsidTr="0004164F"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left="-5" w:right="-70"/>
              <w:jc w:val="center"/>
            </w:pPr>
            <w:r>
              <w:t>1.4.</w:t>
            </w:r>
          </w:p>
        </w:tc>
        <w:tc>
          <w:tcPr>
            <w:tcW w:w="3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r>
              <w:t>Управление человеческими ресурсами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18</w:t>
            </w:r>
          </w:p>
        </w:tc>
        <w:tc>
          <w:tcPr>
            <w:tcW w:w="1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6</w:t>
            </w:r>
          </w:p>
        </w:tc>
        <w:tc>
          <w:tcPr>
            <w:tcW w:w="2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12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экзамен</w:t>
            </w:r>
          </w:p>
        </w:tc>
      </w:tr>
      <w:tr w:rsidR="00B560B3" w:rsidTr="0004164F"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left="-5" w:right="-70"/>
              <w:jc w:val="center"/>
            </w:pPr>
            <w:r>
              <w:t>1.5.</w:t>
            </w:r>
          </w:p>
        </w:tc>
        <w:tc>
          <w:tcPr>
            <w:tcW w:w="3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r>
              <w:t>Маркетинг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18</w:t>
            </w:r>
          </w:p>
        </w:tc>
        <w:tc>
          <w:tcPr>
            <w:tcW w:w="1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6</w:t>
            </w:r>
          </w:p>
        </w:tc>
        <w:tc>
          <w:tcPr>
            <w:tcW w:w="2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12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экзамен</w:t>
            </w:r>
          </w:p>
        </w:tc>
      </w:tr>
      <w:tr w:rsidR="00B560B3" w:rsidTr="0004164F"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left="-5" w:right="-70"/>
              <w:jc w:val="center"/>
            </w:pPr>
            <w:r>
              <w:t>1.6.</w:t>
            </w:r>
          </w:p>
        </w:tc>
        <w:tc>
          <w:tcPr>
            <w:tcW w:w="3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r>
              <w:t>Стратегический менеджмент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20</w:t>
            </w:r>
          </w:p>
        </w:tc>
        <w:tc>
          <w:tcPr>
            <w:tcW w:w="1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8</w:t>
            </w:r>
          </w:p>
        </w:tc>
        <w:tc>
          <w:tcPr>
            <w:tcW w:w="2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12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экзамен</w:t>
            </w:r>
          </w:p>
        </w:tc>
      </w:tr>
      <w:tr w:rsidR="00B560B3" w:rsidTr="0004164F"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left="-5" w:right="-70"/>
              <w:jc w:val="center"/>
            </w:pPr>
            <w:r>
              <w:t>1.7</w:t>
            </w:r>
          </w:p>
        </w:tc>
        <w:tc>
          <w:tcPr>
            <w:tcW w:w="3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r>
              <w:t>Управление операциями (бизнес-процессами)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18</w:t>
            </w:r>
          </w:p>
        </w:tc>
        <w:tc>
          <w:tcPr>
            <w:tcW w:w="1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6</w:t>
            </w:r>
          </w:p>
        </w:tc>
        <w:tc>
          <w:tcPr>
            <w:tcW w:w="2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12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proofErr w:type="spellStart"/>
            <w:r>
              <w:t>диф.зачет</w:t>
            </w:r>
            <w:proofErr w:type="spellEnd"/>
          </w:p>
        </w:tc>
      </w:tr>
      <w:tr w:rsidR="00B560B3" w:rsidTr="0004164F"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left="-5" w:right="-70"/>
              <w:jc w:val="center"/>
            </w:pPr>
            <w:r>
              <w:t>1.8</w:t>
            </w:r>
          </w:p>
        </w:tc>
        <w:tc>
          <w:tcPr>
            <w:tcW w:w="3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r>
              <w:t>Управление проектами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20</w:t>
            </w:r>
          </w:p>
        </w:tc>
        <w:tc>
          <w:tcPr>
            <w:tcW w:w="1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8</w:t>
            </w:r>
          </w:p>
        </w:tc>
        <w:tc>
          <w:tcPr>
            <w:tcW w:w="2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12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экзамен</w:t>
            </w:r>
          </w:p>
        </w:tc>
      </w:tr>
      <w:tr w:rsidR="00B560B3" w:rsidTr="0004164F"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left="-5" w:right="-70"/>
              <w:jc w:val="center"/>
            </w:pPr>
            <w:r>
              <w:t>1.9</w:t>
            </w:r>
          </w:p>
        </w:tc>
        <w:tc>
          <w:tcPr>
            <w:tcW w:w="3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r>
              <w:t>Количественные методы  принятия управленческих решений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16</w:t>
            </w:r>
          </w:p>
        </w:tc>
        <w:tc>
          <w:tcPr>
            <w:tcW w:w="1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6</w:t>
            </w:r>
          </w:p>
        </w:tc>
        <w:tc>
          <w:tcPr>
            <w:tcW w:w="2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10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proofErr w:type="spellStart"/>
            <w:r>
              <w:t>диф.зачет</w:t>
            </w:r>
            <w:proofErr w:type="spellEnd"/>
          </w:p>
        </w:tc>
      </w:tr>
      <w:tr w:rsidR="00B560B3" w:rsidTr="0004164F">
        <w:tc>
          <w:tcPr>
            <w:tcW w:w="6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left="-5" w:right="-70"/>
              <w:jc w:val="center"/>
            </w:pPr>
            <w:r>
              <w:t>1.10</w:t>
            </w:r>
          </w:p>
        </w:tc>
        <w:tc>
          <w:tcPr>
            <w:tcW w:w="30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r>
              <w:t>Сравнительный менеджмент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20</w:t>
            </w:r>
          </w:p>
        </w:tc>
        <w:tc>
          <w:tcPr>
            <w:tcW w:w="19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8</w:t>
            </w:r>
          </w:p>
        </w:tc>
        <w:tc>
          <w:tcPr>
            <w:tcW w:w="20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12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экзамен</w:t>
            </w:r>
          </w:p>
        </w:tc>
      </w:tr>
      <w:tr w:rsidR="00B560B3" w:rsidTr="0004164F"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left="-5" w:right="-70"/>
              <w:jc w:val="center"/>
            </w:pPr>
            <w:r>
              <w:t>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r>
              <w:t>Иностранный язык (по программе профессиональной переподготовке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16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16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</w:p>
        </w:tc>
      </w:tr>
      <w:tr w:rsidR="00B560B3" w:rsidTr="0004164F"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left="-5" w:right="-70"/>
              <w:jc w:val="center"/>
            </w:pPr>
            <w:r>
              <w:t>2.1</w:t>
            </w:r>
          </w:p>
        </w:tc>
        <w:tc>
          <w:tcPr>
            <w:tcW w:w="3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r>
              <w:t>Деловой иностранный язык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16</w:t>
            </w:r>
          </w:p>
        </w:tc>
        <w:tc>
          <w:tcPr>
            <w:tcW w:w="1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-</w:t>
            </w:r>
          </w:p>
        </w:tc>
        <w:tc>
          <w:tcPr>
            <w:tcW w:w="2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16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зачет</w:t>
            </w:r>
          </w:p>
        </w:tc>
      </w:tr>
      <w:tr w:rsidR="00B560B3" w:rsidTr="0004164F">
        <w:trPr>
          <w:trHeight w:val="279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right="-186"/>
              <w:jc w:val="center"/>
            </w:pPr>
            <w:r>
              <w:t>3</w:t>
            </w:r>
          </w:p>
        </w:tc>
        <w:tc>
          <w:tcPr>
            <w:tcW w:w="3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right="-186"/>
            </w:pPr>
            <w:r>
              <w:t xml:space="preserve">Специализация, всего </w:t>
            </w:r>
          </w:p>
          <w:p w:rsidR="00B560B3" w:rsidRDefault="00B560B3" w:rsidP="0004164F">
            <w:pPr>
              <w:ind w:right="-186"/>
            </w:pPr>
            <w:r>
              <w:t xml:space="preserve">(по программе </w:t>
            </w:r>
          </w:p>
          <w:p w:rsidR="00B560B3" w:rsidRDefault="00B560B3" w:rsidP="0004164F">
            <w:pPr>
              <w:ind w:right="-186"/>
            </w:pPr>
            <w:r>
              <w:t>профессиональной</w:t>
            </w:r>
          </w:p>
          <w:p w:rsidR="00B560B3" w:rsidRDefault="00B560B3" w:rsidP="0004164F">
            <w:pPr>
              <w:ind w:right="-186"/>
            </w:pPr>
            <w:r>
              <w:t xml:space="preserve">переподготовки) 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282</w:t>
            </w:r>
          </w:p>
        </w:tc>
        <w:tc>
          <w:tcPr>
            <w:tcW w:w="1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90</w:t>
            </w:r>
          </w:p>
        </w:tc>
        <w:tc>
          <w:tcPr>
            <w:tcW w:w="2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192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right="-186"/>
            </w:pPr>
          </w:p>
        </w:tc>
      </w:tr>
      <w:tr w:rsidR="00B560B3" w:rsidTr="0004164F">
        <w:tc>
          <w:tcPr>
            <w:tcW w:w="6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left="-5" w:right="-70"/>
              <w:jc w:val="center"/>
            </w:pPr>
            <w:r>
              <w:t>3.1.</w:t>
            </w:r>
          </w:p>
        </w:tc>
        <w:tc>
          <w:tcPr>
            <w:tcW w:w="30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r>
              <w:t>Управление качеством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20</w:t>
            </w:r>
          </w:p>
        </w:tc>
        <w:tc>
          <w:tcPr>
            <w:tcW w:w="19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8</w:t>
            </w:r>
          </w:p>
        </w:tc>
        <w:tc>
          <w:tcPr>
            <w:tcW w:w="20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12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экзамен</w:t>
            </w:r>
          </w:p>
        </w:tc>
      </w:tr>
      <w:tr w:rsidR="00B560B3" w:rsidTr="0004164F">
        <w:tc>
          <w:tcPr>
            <w:tcW w:w="6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left="-5" w:right="-70"/>
              <w:jc w:val="center"/>
            </w:pPr>
            <w:r>
              <w:t>3.2.</w:t>
            </w:r>
          </w:p>
        </w:tc>
        <w:tc>
          <w:tcPr>
            <w:tcW w:w="30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r>
              <w:t xml:space="preserve">Управление инновациями 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22</w:t>
            </w:r>
          </w:p>
        </w:tc>
        <w:tc>
          <w:tcPr>
            <w:tcW w:w="19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8</w:t>
            </w:r>
          </w:p>
        </w:tc>
        <w:tc>
          <w:tcPr>
            <w:tcW w:w="20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14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экзамен</w:t>
            </w:r>
          </w:p>
        </w:tc>
      </w:tr>
      <w:tr w:rsidR="00B560B3" w:rsidTr="0004164F">
        <w:tc>
          <w:tcPr>
            <w:tcW w:w="6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left="-5" w:right="-70"/>
              <w:jc w:val="center"/>
            </w:pPr>
            <w:r>
              <w:t>3.3.</w:t>
            </w:r>
          </w:p>
        </w:tc>
        <w:tc>
          <w:tcPr>
            <w:tcW w:w="30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r>
              <w:t>Техническое регулирование и стандартизация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16</w:t>
            </w:r>
          </w:p>
        </w:tc>
        <w:tc>
          <w:tcPr>
            <w:tcW w:w="19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6</w:t>
            </w:r>
          </w:p>
        </w:tc>
        <w:tc>
          <w:tcPr>
            <w:tcW w:w="20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10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зачет</w:t>
            </w:r>
          </w:p>
        </w:tc>
      </w:tr>
      <w:tr w:rsidR="00B560B3" w:rsidTr="0004164F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left="-5" w:right="-70"/>
              <w:jc w:val="center"/>
            </w:pPr>
            <w:r>
              <w:t>3.4.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left="-5" w:right="-70"/>
              <w:jc w:val="both"/>
            </w:pPr>
            <w:r>
              <w:t>Профессиональные навыки менеджеров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20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экзамен</w:t>
            </w:r>
          </w:p>
        </w:tc>
      </w:tr>
      <w:tr w:rsidR="00B560B3" w:rsidTr="0004164F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left="-5" w:right="-70"/>
              <w:jc w:val="center"/>
            </w:pPr>
            <w:r>
              <w:lastRenderedPageBreak/>
              <w:t>3.5.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left="-5" w:right="-70"/>
            </w:pPr>
            <w:r>
              <w:t xml:space="preserve">Тренинг. Основы </w:t>
            </w:r>
            <w:proofErr w:type="spellStart"/>
            <w:r>
              <w:t>коучинга</w:t>
            </w:r>
            <w:proofErr w:type="spellEnd"/>
            <w:r>
              <w:t xml:space="preserve"> в управлении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16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16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зачет</w:t>
            </w:r>
          </w:p>
        </w:tc>
      </w:tr>
      <w:tr w:rsidR="00B560B3" w:rsidTr="0004164F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left="-5" w:right="-70"/>
              <w:jc w:val="center"/>
            </w:pPr>
            <w:r>
              <w:t>3.6.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left="-5" w:right="-70"/>
              <w:jc w:val="both"/>
            </w:pPr>
            <w:r>
              <w:t>Психология управления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18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зачет</w:t>
            </w:r>
          </w:p>
        </w:tc>
      </w:tr>
      <w:tr w:rsidR="00B560B3" w:rsidTr="0004164F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left="-5" w:right="-70"/>
              <w:jc w:val="center"/>
            </w:pPr>
            <w:r>
              <w:t>3.7.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left="-5" w:right="-70"/>
              <w:jc w:val="both"/>
            </w:pPr>
            <w:r>
              <w:t>Учет и анализ для менеджеров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22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экзамен</w:t>
            </w:r>
          </w:p>
        </w:tc>
      </w:tr>
      <w:tr w:rsidR="00B560B3" w:rsidTr="0004164F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left="-5" w:right="-70"/>
              <w:jc w:val="center"/>
            </w:pPr>
            <w:r>
              <w:t>3.8.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r>
              <w:t>Управление изменениями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20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proofErr w:type="spellStart"/>
            <w:r>
              <w:t>диф.зачет</w:t>
            </w:r>
            <w:proofErr w:type="spellEnd"/>
          </w:p>
        </w:tc>
      </w:tr>
      <w:tr w:rsidR="00B560B3" w:rsidTr="0004164F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left="-95" w:right="-70"/>
              <w:jc w:val="center"/>
            </w:pPr>
            <w:r>
              <w:t>3.9.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left="-5" w:right="-70"/>
              <w:jc w:val="both"/>
            </w:pPr>
            <w:r>
              <w:t>Логистика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18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proofErr w:type="spellStart"/>
            <w:r>
              <w:t>диф.зачет</w:t>
            </w:r>
            <w:proofErr w:type="spellEnd"/>
          </w:p>
        </w:tc>
      </w:tr>
      <w:tr w:rsidR="00B560B3" w:rsidTr="0004164F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left="-5" w:right="-70"/>
              <w:jc w:val="center"/>
            </w:pPr>
            <w:r>
              <w:t>3.10.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r>
              <w:t>Групповые консультации по подготовке выпускной работы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зачет</w:t>
            </w:r>
          </w:p>
        </w:tc>
      </w:tr>
      <w:tr w:rsidR="00B560B3" w:rsidTr="0004164F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left="-95" w:right="-70"/>
              <w:jc w:val="center"/>
            </w:pPr>
            <w:r>
              <w:t>3.11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r>
              <w:t>Цифровые навыки и компетенции менеджера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20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зачет</w:t>
            </w:r>
          </w:p>
        </w:tc>
      </w:tr>
      <w:tr w:rsidR="00B560B3" w:rsidTr="0004164F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left="-95" w:right="-70"/>
              <w:jc w:val="center"/>
            </w:pPr>
            <w:r>
              <w:t>3.12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r>
              <w:t xml:space="preserve">Социальные навыки менеджера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20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зачет</w:t>
            </w:r>
          </w:p>
        </w:tc>
      </w:tr>
      <w:tr w:rsidR="00B560B3" w:rsidTr="0004164F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left="-95" w:right="-70"/>
              <w:jc w:val="center"/>
            </w:pPr>
            <w:r>
              <w:t>3.13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r>
              <w:t>Бизнес-модели цифровой экономики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20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зачет</w:t>
            </w:r>
          </w:p>
        </w:tc>
      </w:tr>
      <w:tr w:rsidR="00B560B3" w:rsidTr="0004164F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left="-95" w:right="-70"/>
              <w:jc w:val="center"/>
            </w:pPr>
            <w:r>
              <w:t>3.14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r>
              <w:t xml:space="preserve">Информационные технологии менеджмента организации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20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зачет</w:t>
            </w:r>
          </w:p>
        </w:tc>
      </w:tr>
      <w:tr w:rsidR="00B560B3" w:rsidTr="0004164F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left="-5" w:right="-44"/>
              <w:jc w:val="center"/>
            </w:pPr>
            <w:r>
              <w:t>3.15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r>
              <w:t>Российская стажировка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20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зачет</w:t>
            </w:r>
          </w:p>
        </w:tc>
      </w:tr>
      <w:tr w:rsidR="00B560B3" w:rsidTr="0004164F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left="-5" w:right="-44"/>
              <w:jc w:val="center"/>
            </w:pPr>
            <w:r>
              <w:t>3.16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r>
              <w:t>Подготовка специалиста к зарубежной стажировке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зачет</w:t>
            </w:r>
          </w:p>
        </w:tc>
      </w:tr>
      <w:tr w:rsidR="00B560B3" w:rsidTr="0004164F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right="-186"/>
              <w:jc w:val="center"/>
            </w:pPr>
            <w:r>
              <w:t>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right="-186"/>
            </w:pPr>
            <w:r>
              <w:t xml:space="preserve">Курсы по выбору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ind w:right="-186"/>
              <w:jc w:val="center"/>
            </w:pPr>
            <w:r>
              <w:t>32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ind w:right="-186"/>
              <w:jc w:val="center"/>
            </w:pPr>
            <w:r>
              <w:t>12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ind w:right="-186"/>
              <w:jc w:val="center"/>
            </w:pPr>
            <w:r>
              <w:t>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right="-186"/>
            </w:pPr>
          </w:p>
        </w:tc>
      </w:tr>
      <w:tr w:rsidR="00B560B3" w:rsidTr="0004164F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left="-5" w:right="-44"/>
              <w:jc w:val="center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r>
              <w:t>Инвестиционный менеджмент / Антикризисное управление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16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зачет</w:t>
            </w:r>
          </w:p>
        </w:tc>
      </w:tr>
      <w:tr w:rsidR="00B560B3" w:rsidTr="0004164F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left="-5" w:right="-44"/>
              <w:jc w:val="center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r>
              <w:t>Бизнес-планирование / Бережливое производство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16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jc w:val="center"/>
            </w:pPr>
            <w:r>
              <w:t>зачет</w:t>
            </w:r>
          </w:p>
        </w:tc>
      </w:tr>
      <w:tr w:rsidR="00B560B3" w:rsidTr="0004164F">
        <w:trPr>
          <w:trHeight w:val="80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right="-186"/>
              <w:jc w:val="center"/>
            </w:pPr>
            <w:r>
              <w:t>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right="-186"/>
            </w:pPr>
            <w:r>
              <w:t xml:space="preserve">Выпускная работа (по </w:t>
            </w:r>
          </w:p>
          <w:p w:rsidR="00B560B3" w:rsidRDefault="00B560B3" w:rsidP="0004164F">
            <w:pPr>
              <w:ind w:right="-186"/>
            </w:pPr>
            <w:r>
              <w:t>программе</w:t>
            </w:r>
          </w:p>
          <w:p w:rsidR="00B560B3" w:rsidRDefault="00B560B3" w:rsidP="0004164F">
            <w:pPr>
              <w:ind w:right="-186"/>
            </w:pPr>
            <w:r>
              <w:t>профессиональной</w:t>
            </w:r>
          </w:p>
          <w:p w:rsidR="00B560B3" w:rsidRDefault="00B560B3" w:rsidP="0004164F">
            <w:pPr>
              <w:ind w:right="-186"/>
            </w:pPr>
            <w:r>
              <w:t xml:space="preserve">переподготовки)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30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</w:pPr>
            <w:r>
              <w:t>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ind w:left="-61" w:right="-22"/>
              <w:jc w:val="center"/>
            </w:pPr>
            <w:r>
              <w:t>защита выпускной работы</w:t>
            </w:r>
          </w:p>
        </w:tc>
      </w:tr>
      <w:tr w:rsidR="00B560B3" w:rsidTr="0004164F">
        <w:trPr>
          <w:trHeight w:val="600"/>
        </w:trPr>
        <w:tc>
          <w:tcPr>
            <w:tcW w:w="6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right="-186"/>
              <w:jc w:val="center"/>
            </w:pPr>
            <w:r>
              <w:t>6</w:t>
            </w:r>
          </w:p>
        </w:tc>
        <w:tc>
          <w:tcPr>
            <w:tcW w:w="30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right="-186"/>
            </w:pPr>
            <w:r>
              <w:t xml:space="preserve">Вводная часть, всего </w:t>
            </w:r>
          </w:p>
          <w:p w:rsidR="00B560B3" w:rsidRDefault="00B560B3" w:rsidP="0004164F">
            <w:pPr>
              <w:ind w:right="-186"/>
            </w:pPr>
            <w:r>
              <w:t xml:space="preserve">(по программе </w:t>
            </w:r>
          </w:p>
          <w:p w:rsidR="00B560B3" w:rsidRDefault="00B560B3" w:rsidP="0004164F">
            <w:pPr>
              <w:ind w:right="-186"/>
            </w:pPr>
            <w:r>
              <w:t>повышения квалификации)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right="-186"/>
            </w:pPr>
          </w:p>
        </w:tc>
      </w:tr>
      <w:tr w:rsidR="00B560B3" w:rsidTr="0004164F">
        <w:trPr>
          <w:trHeight w:val="60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right="-186"/>
              <w:jc w:val="center"/>
            </w:pPr>
            <w:r>
              <w:t>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right="-186"/>
            </w:pPr>
            <w:r>
              <w:t xml:space="preserve">Основная часть, всего </w:t>
            </w:r>
          </w:p>
          <w:p w:rsidR="00B560B3" w:rsidRDefault="00B560B3" w:rsidP="0004164F">
            <w:pPr>
              <w:ind w:right="-186"/>
            </w:pPr>
            <w:r>
              <w:t xml:space="preserve">(по программе </w:t>
            </w:r>
          </w:p>
          <w:p w:rsidR="00B560B3" w:rsidRDefault="00B560B3" w:rsidP="0004164F">
            <w:pPr>
              <w:ind w:right="-186"/>
            </w:pPr>
            <w:r>
              <w:t>повышения квалификации)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right="-186"/>
            </w:pPr>
          </w:p>
        </w:tc>
      </w:tr>
      <w:tr w:rsidR="00B560B3" w:rsidTr="0004164F">
        <w:trPr>
          <w:trHeight w:val="60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right="-186"/>
              <w:jc w:val="center"/>
            </w:pPr>
            <w:r>
              <w:t>8</w:t>
            </w:r>
          </w:p>
        </w:tc>
        <w:tc>
          <w:tcPr>
            <w:tcW w:w="3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right="-186"/>
            </w:pPr>
            <w:r>
              <w:t xml:space="preserve">Часть игровых имитаций </w:t>
            </w:r>
          </w:p>
          <w:p w:rsidR="00B560B3" w:rsidRDefault="00B560B3" w:rsidP="0004164F">
            <w:pPr>
              <w:ind w:right="-186"/>
            </w:pPr>
            <w:r>
              <w:t xml:space="preserve">(по программе </w:t>
            </w:r>
          </w:p>
          <w:p w:rsidR="00B560B3" w:rsidRDefault="00B560B3" w:rsidP="0004164F">
            <w:pPr>
              <w:ind w:right="-186"/>
            </w:pPr>
            <w:r>
              <w:t>повышения квалификации)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right="-186"/>
            </w:pPr>
          </w:p>
        </w:tc>
      </w:tr>
      <w:tr w:rsidR="00B560B3" w:rsidTr="0004164F">
        <w:trPr>
          <w:trHeight w:val="60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right="-186"/>
              <w:jc w:val="center"/>
            </w:pPr>
            <w:r>
              <w:t>9</w:t>
            </w:r>
          </w:p>
        </w:tc>
        <w:tc>
          <w:tcPr>
            <w:tcW w:w="3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right="-186"/>
            </w:pPr>
            <w:r>
              <w:t xml:space="preserve">Работа над проектом </w:t>
            </w:r>
          </w:p>
          <w:p w:rsidR="00B560B3" w:rsidRDefault="00B560B3" w:rsidP="0004164F">
            <w:pPr>
              <w:ind w:right="-186"/>
            </w:pPr>
            <w:r>
              <w:t xml:space="preserve">(по программе </w:t>
            </w:r>
          </w:p>
          <w:p w:rsidR="00B560B3" w:rsidRDefault="00B560B3" w:rsidP="0004164F">
            <w:pPr>
              <w:ind w:right="-186"/>
            </w:pPr>
            <w:r>
              <w:t>повышения квалификации)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right="-186"/>
            </w:pPr>
          </w:p>
        </w:tc>
      </w:tr>
      <w:tr w:rsidR="00B560B3" w:rsidTr="0004164F"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right="-186"/>
            </w:pPr>
          </w:p>
        </w:tc>
        <w:tc>
          <w:tcPr>
            <w:tcW w:w="3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B560B3" w:rsidRDefault="00B560B3" w:rsidP="0004164F">
            <w:pPr>
              <w:ind w:right="-186"/>
            </w:pPr>
            <w:r>
              <w:t xml:space="preserve">ВСЕГО 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ind w:right="-186"/>
              <w:jc w:val="center"/>
            </w:pPr>
            <w:r>
              <w:t>550</w:t>
            </w:r>
          </w:p>
        </w:tc>
        <w:tc>
          <w:tcPr>
            <w:tcW w:w="1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ind w:right="-186"/>
              <w:jc w:val="center"/>
            </w:pPr>
            <w:r>
              <w:t>174</w:t>
            </w:r>
          </w:p>
        </w:tc>
        <w:tc>
          <w:tcPr>
            <w:tcW w:w="2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ind w:right="-186"/>
              <w:jc w:val="center"/>
            </w:pPr>
            <w:r>
              <w:t>376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560B3" w:rsidRDefault="00B560B3" w:rsidP="0004164F">
            <w:pPr>
              <w:ind w:right="-186"/>
              <w:jc w:val="center"/>
            </w:pPr>
          </w:p>
        </w:tc>
      </w:tr>
    </w:tbl>
    <w:p w:rsidR="00A9023E" w:rsidRDefault="00B560B3">
      <w:bookmarkStart w:id="0" w:name="_GoBack"/>
      <w:bookmarkEnd w:id="0"/>
    </w:p>
    <w:sectPr w:rsidR="00A90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20F6"/>
    <w:multiLevelType w:val="multilevel"/>
    <w:tmpl w:val="59B29A46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B3"/>
    <w:rsid w:val="00B560B3"/>
    <w:rsid w:val="00D37380"/>
    <w:rsid w:val="00D6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A7231-50C8-43EC-B080-9EFA1525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0B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2026-02-07T14:11:00Z</dcterms:created>
  <dcterms:modified xsi:type="dcterms:W3CDTF">2026-02-07T14:11:00Z</dcterms:modified>
</cp:coreProperties>
</file>