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E9" w:rsidRDefault="00263F7D">
      <w:pPr>
        <w:jc w:val="center"/>
      </w:pPr>
      <w:r>
        <w:rPr>
          <w:rFonts w:ascii="Times New Roman" w:hAnsi="Times New Roman"/>
          <w:b/>
          <w:sz w:val="28"/>
          <w:szCs w:val="28"/>
        </w:rPr>
        <w:t>Выписка из акта плановой проверки № 8 от 30 сентября 2019 г.</w:t>
      </w:r>
      <w:r w:rsidRPr="00263F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Государственного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ar-SA"/>
        </w:rPr>
        <w:t xml:space="preserve">бюджетного учреждения Республики Мордовия </w:t>
      </w:r>
      <w:bookmarkStart w:id="0" w:name="_GoBack"/>
      <w:bookmarkEnd w:id="0"/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ar-SA"/>
        </w:rPr>
        <w:t xml:space="preserve">«Спортивная школа олимпийского резерва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ar-SA"/>
        </w:rPr>
        <w:br/>
        <w:t>по фигурному катанию на коньках»</w:t>
      </w:r>
      <w:r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</w:t>
      </w:r>
    </w:p>
    <w:p w:rsidR="00CD79E9" w:rsidRDefault="00CD79E9">
      <w:pPr>
        <w:widowControl/>
        <w:ind w:firstLine="680"/>
        <w:rPr>
          <w:rFonts w:ascii="Times New Roman" w:hAnsi="Times New Roman"/>
          <w:b/>
          <w:bCs/>
          <w:iCs/>
          <w:sz w:val="28"/>
          <w:szCs w:val="24"/>
        </w:rPr>
      </w:pPr>
    </w:p>
    <w:p w:rsidR="00CD79E9" w:rsidRDefault="00263F7D">
      <w:pPr>
        <w:widowControl/>
        <w:ind w:firstLine="680"/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акт составлен Министерством экономики, торговли и предпринимательства Республики Мордовия на основании </w:t>
      </w:r>
      <w:r>
        <w:rPr>
          <w:rFonts w:ascii="Times New Roman" w:hAnsi="Times New Roman"/>
          <w:bCs/>
          <w:iCs/>
          <w:sz w:val="28"/>
          <w:szCs w:val="28"/>
        </w:rPr>
        <w:t>приказа Министерства экономики, торговли и предпринимательства Республики Мордовия</w:t>
      </w:r>
      <w:r>
        <w:rPr>
          <w:rFonts w:ascii="Times New Roman" w:hAnsi="Times New Roman"/>
          <w:bCs/>
          <w:iCs/>
          <w:sz w:val="28"/>
          <w:szCs w:val="28"/>
          <w:highlight w:val="white"/>
        </w:rPr>
        <w:t xml:space="preserve"> от 5 сентября 2019 г. № 275-П «</w:t>
      </w:r>
      <w:r>
        <w:rPr>
          <w:rFonts w:ascii="Times New Roman" w:hAnsi="Times New Roman"/>
          <w:bCs/>
          <w:iCs/>
          <w:sz w:val="28"/>
          <w:szCs w:val="24"/>
          <w:highlight w:val="white"/>
        </w:rPr>
        <w:t>О п</w:t>
      </w:r>
      <w:r>
        <w:rPr>
          <w:rFonts w:ascii="Times New Roman" w:hAnsi="Times New Roman"/>
          <w:bCs/>
          <w:iCs/>
          <w:sz w:val="28"/>
          <w:szCs w:val="24"/>
        </w:rPr>
        <w:t>роведении плановой проверк</w:t>
      </w:r>
      <w:r>
        <w:rPr>
          <w:rFonts w:ascii="Times New Roman" w:hAnsi="Times New Roman"/>
          <w:bCs/>
          <w:iCs/>
          <w:sz w:val="28"/>
          <w:szCs w:val="24"/>
        </w:rPr>
        <w:t>и соблюдения законодательства Российской Федерации и иных</w:t>
      </w:r>
      <w:r>
        <w:rPr>
          <w:rFonts w:ascii="Times New Roman" w:hAnsi="Times New Roman"/>
          <w:bCs/>
          <w:iCs/>
          <w:sz w:val="28"/>
          <w:szCs w:val="24"/>
        </w:rPr>
        <w:br/>
        <w:t>нормативных актов Российской Федерации о контрактной системе при осуществлении закупок товаров, работ, услуг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Государственным 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бюджетным учреждением Республики Мордовия «Спортивная школа олимпийского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резерва по фигурному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 xml:space="preserve"> катанию на коньках»»</w:t>
      </w:r>
      <w:r>
        <w:rPr>
          <w:rFonts w:ascii="Times New Roman" w:hAnsi="Times New Roman"/>
          <w:iCs/>
          <w:sz w:val="28"/>
          <w:szCs w:val="24"/>
        </w:rPr>
        <w:t>.</w:t>
      </w:r>
    </w:p>
    <w:p w:rsidR="00CD79E9" w:rsidRDefault="00CD79E9">
      <w:pPr>
        <w:widowControl/>
        <w:ind w:firstLine="680"/>
        <w:rPr>
          <w:rFonts w:ascii="Times New Roman" w:hAnsi="Times New Roman"/>
          <w:sz w:val="28"/>
          <w:szCs w:val="28"/>
        </w:rPr>
      </w:pPr>
    </w:p>
    <w:p w:rsidR="00CD79E9" w:rsidRDefault="00263F7D">
      <w:pPr>
        <w:widowControl/>
        <w:spacing w:line="276" w:lineRule="auto"/>
        <w:ind w:firstLine="680"/>
      </w:pPr>
      <w:proofErr w:type="gramStart"/>
      <w:r>
        <w:rPr>
          <w:rFonts w:ascii="Times New Roman" w:hAnsi="Times New Roman"/>
          <w:sz w:val="28"/>
          <w:szCs w:val="24"/>
        </w:rPr>
        <w:t xml:space="preserve">Основание проведения проверки: </w:t>
      </w:r>
      <w:r>
        <w:rPr>
          <w:rFonts w:ascii="Times New Roman" w:hAnsi="Times New Roman"/>
          <w:bCs/>
          <w:sz w:val="28"/>
          <w:szCs w:val="28"/>
          <w:lang w:eastAsia="ar-SA"/>
        </w:rPr>
        <w:t>план по осуществлению контроля за соблюдением законодательства Российской Федерации и иных нормативных правовых актов Российской Федерации о контрактной системе при осуществлении з</w:t>
      </w:r>
      <w:r>
        <w:rPr>
          <w:rFonts w:ascii="Times New Roman" w:hAnsi="Times New Roman"/>
          <w:bCs/>
          <w:sz w:val="28"/>
          <w:szCs w:val="28"/>
          <w:lang w:eastAsia="ar-SA"/>
        </w:rPr>
        <w:t>акупок товаров, работ, услуг для обеспечения нужд Республики Мордовия на период с сентября 2019 года по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февраль 2020 года, утвержденный приказом Министерства экономики, торговли и предпринимательства Республики Мордовия от 17 июня 2019 г. № 201-п,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размещ</w:t>
      </w:r>
      <w:r>
        <w:rPr>
          <w:rFonts w:ascii="Times New Roman" w:hAnsi="Times New Roman"/>
          <w:bCs/>
          <w:sz w:val="28"/>
          <w:szCs w:val="28"/>
        </w:rPr>
        <w:t>енный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единой информационной системе в сфере закупок</w:t>
      </w:r>
      <w:r>
        <w:rPr>
          <w:rFonts w:ascii="Times New Roman" w:hAnsi="Times New Roman"/>
          <w:sz w:val="28"/>
          <w:szCs w:val="28"/>
        </w:rPr>
        <w:t>.</w:t>
      </w:r>
    </w:p>
    <w:p w:rsidR="00CD79E9" w:rsidRDefault="00CD79E9">
      <w:pPr>
        <w:widowControl/>
        <w:spacing w:line="276" w:lineRule="auto"/>
        <w:ind w:firstLine="680"/>
        <w:rPr>
          <w:rFonts w:ascii="Times New Roman" w:hAnsi="Times New Roman"/>
          <w:sz w:val="28"/>
          <w:szCs w:val="28"/>
        </w:rPr>
      </w:pPr>
    </w:p>
    <w:p w:rsidR="00CD79E9" w:rsidRDefault="00263F7D">
      <w:pPr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 осуществления проверки:</w:t>
      </w:r>
      <w:r>
        <w:rPr>
          <w:rFonts w:ascii="Times New Roman" w:hAnsi="Times New Roman"/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</w:t>
      </w:r>
      <w:r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акупок товаров, работ, услуг для обеспечения нужд Республики Мордовия;</w:t>
      </w:r>
    </w:p>
    <w:p w:rsidR="00CD79E9" w:rsidRDefault="00CD79E9">
      <w:pPr>
        <w:widowControl/>
        <w:ind w:firstLine="680"/>
        <w:rPr>
          <w:rFonts w:ascii="Times New Roman" w:hAnsi="Times New Roman"/>
          <w:b/>
          <w:sz w:val="28"/>
          <w:szCs w:val="28"/>
          <w:u w:val="single"/>
        </w:rPr>
      </w:pPr>
    </w:p>
    <w:p w:rsidR="00CD79E9" w:rsidRDefault="00263F7D">
      <w:pPr>
        <w:widowControl/>
        <w:ind w:firstLine="680"/>
      </w:pPr>
      <w:r>
        <w:rPr>
          <w:rFonts w:ascii="Times New Roman" w:hAnsi="Times New Roman"/>
          <w:b/>
          <w:sz w:val="28"/>
          <w:szCs w:val="28"/>
          <w:u w:val="single"/>
        </w:rPr>
        <w:t>Сроки проведения проверки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26 по 30 сентября 2019 г. (3 рабочих дня)</w:t>
      </w:r>
      <w:r>
        <w:rPr>
          <w:rFonts w:ascii="Times New Roman" w:hAnsi="Times New Roman"/>
          <w:sz w:val="28"/>
          <w:szCs w:val="28"/>
        </w:rPr>
        <w:t>.</w:t>
      </w:r>
    </w:p>
    <w:p w:rsidR="00CD79E9" w:rsidRDefault="00CD79E9">
      <w:pPr>
        <w:widowControl/>
        <w:ind w:firstLine="680"/>
        <w:rPr>
          <w:rFonts w:ascii="Times New Roman" w:hAnsi="Times New Roman"/>
          <w:sz w:val="28"/>
          <w:szCs w:val="28"/>
        </w:rPr>
      </w:pPr>
    </w:p>
    <w:p w:rsidR="00CD79E9" w:rsidRDefault="00263F7D">
      <w:pPr>
        <w:widowControl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Проверяемый период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2018 год – истекший период 2019 года.</w:t>
      </w:r>
    </w:p>
    <w:p w:rsidR="00CD79E9" w:rsidRDefault="00CD79E9">
      <w:pPr>
        <w:widowControl/>
        <w:ind w:firstLine="680"/>
        <w:rPr>
          <w:rFonts w:ascii="Times New Roman" w:hAnsi="Times New Roman"/>
          <w:sz w:val="28"/>
          <w:szCs w:val="28"/>
        </w:rPr>
      </w:pPr>
    </w:p>
    <w:p w:rsidR="00CD79E9" w:rsidRDefault="00263F7D">
      <w:pPr>
        <w:widowControl/>
        <w:ind w:firstLine="680"/>
      </w:pPr>
      <w:r>
        <w:rPr>
          <w:rFonts w:ascii="Times New Roman" w:hAnsi="Times New Roman"/>
          <w:b/>
          <w:sz w:val="28"/>
          <w:szCs w:val="28"/>
          <w:u w:val="single"/>
        </w:rPr>
        <w:t>Предмет проверки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соблюдение требований законодательства Российской Федерации и иных нормативных актов Российской Федерации </w:t>
      </w:r>
      <w:r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bookmarkStart w:id="1" w:name="_GoBack1"/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Государственным </w:t>
      </w:r>
      <w:bookmarkEnd w:id="1"/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бюджетным учреждением Республики Мордовия «Спортивная школа ол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импийского резерва по фигурному катанию на коньках»</w:t>
      </w:r>
      <w:r>
        <w:rPr>
          <w:rFonts w:ascii="Times New Roman" w:hAnsi="Times New Roman"/>
          <w:sz w:val="28"/>
          <w:szCs w:val="28"/>
        </w:rPr>
        <w:t>.</w:t>
      </w:r>
    </w:p>
    <w:p w:rsidR="00CD79E9" w:rsidRDefault="00CD79E9">
      <w:pPr>
        <w:widowControl/>
        <w:ind w:firstLine="680"/>
        <w:rPr>
          <w:rFonts w:ascii="Times New Roman" w:hAnsi="Times New Roman"/>
          <w:sz w:val="28"/>
          <w:szCs w:val="28"/>
        </w:rPr>
      </w:pPr>
    </w:p>
    <w:p w:rsidR="00CD79E9" w:rsidRDefault="00263F7D">
      <w:pPr>
        <w:widowControl/>
        <w:spacing w:line="276" w:lineRule="auto"/>
        <w:ind w:firstLine="6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результате контрольных мероприятий установлено следующее.</w:t>
      </w:r>
    </w:p>
    <w:p w:rsidR="00CD79E9" w:rsidRDefault="00263F7D">
      <w:pPr>
        <w:spacing w:line="276" w:lineRule="auto"/>
        <w:ind w:firstLine="680"/>
      </w:pPr>
      <w:proofErr w:type="gramStart"/>
      <w:r>
        <w:rPr>
          <w:rFonts w:ascii="Times New Roman" w:hAnsi="Times New Roman"/>
          <w:sz w:val="28"/>
        </w:rPr>
        <w:t xml:space="preserve">В силу статьи 3 Федерального закона </w:t>
      </w:r>
      <w:r>
        <w:rPr>
          <w:rFonts w:ascii="Times New Roman" w:hAnsi="Times New Roman"/>
          <w:sz w:val="28"/>
          <w:szCs w:val="28"/>
        </w:rPr>
        <w:t>от 5 апреля 2013 г. № 44-ФЗ «О контрактной системе в сфере закупок товаров, работ, услуг для обеспечения г</w:t>
      </w:r>
      <w:r>
        <w:rPr>
          <w:rFonts w:ascii="Times New Roman" w:hAnsi="Times New Roman"/>
          <w:sz w:val="28"/>
          <w:szCs w:val="28"/>
        </w:rPr>
        <w:t>осударственных и муниципальных нужд» (далее – Федеральный закон)</w:t>
      </w:r>
      <w:r>
        <w:rPr>
          <w:rFonts w:ascii="Times New Roman" w:hAnsi="Times New Roman"/>
          <w:sz w:val="28"/>
        </w:rPr>
        <w:t xml:space="preserve"> </w:t>
      </w:r>
      <w:bookmarkStart w:id="2" w:name="sub_307"/>
      <w:r>
        <w:rPr>
          <w:rFonts w:ascii="Times New Roman" w:hAnsi="Times New Roman"/>
          <w:sz w:val="28"/>
        </w:rPr>
        <w:lastRenderedPageBreak/>
        <w:t>з</w:t>
      </w:r>
      <w:r>
        <w:rPr>
          <w:rFonts w:ascii="Times New Roman" w:hAnsi="Times New Roman"/>
          <w:bCs/>
          <w:sz w:val="28"/>
        </w:rPr>
        <w:t>аказчик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государственный или муниципальный заказчик либо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частями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6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2.1 статьи 15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бюджетное учреждение, государственное, муниципальное унитарные предприятия, осуществл</w:t>
      </w:r>
      <w:r>
        <w:rPr>
          <w:rFonts w:ascii="Times New Roman" w:hAnsi="Times New Roman"/>
          <w:sz w:val="28"/>
          <w:szCs w:val="28"/>
        </w:rPr>
        <w:t>яющие закупки</w:t>
      </w:r>
      <w:bookmarkEnd w:id="2"/>
      <w:r>
        <w:rPr>
          <w:rFonts w:ascii="Times New Roman" w:hAnsi="Times New Roman"/>
          <w:sz w:val="28"/>
        </w:rPr>
        <w:t>.</w:t>
      </w:r>
      <w:proofErr w:type="gramEnd"/>
    </w:p>
    <w:p w:rsidR="00CD79E9" w:rsidRDefault="00263F7D">
      <w:pPr>
        <w:ind w:firstLine="680"/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 xml:space="preserve">Для </w:t>
      </w:r>
      <w:r>
        <w:rPr>
          <w:rFonts w:ascii="Times New Roman" w:hAnsi="Times New Roman"/>
          <w:bCs/>
          <w:iCs/>
          <w:sz w:val="28"/>
          <w:szCs w:val="28"/>
          <w:highlight w:val="white"/>
        </w:rPr>
        <w:t xml:space="preserve">Государственного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бюджетного учреждения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Республики Мордовия «Спортивная школа олимпийского резерва по фигурному катанию на коньках»</w:t>
      </w:r>
      <w:r>
        <w:rPr>
          <w:rFonts w:ascii="Times New Roman" w:hAnsi="Times New Roman"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 (далее – </w:t>
      </w:r>
      <w:bookmarkStart w:id="3" w:name="__DdeLink__336_1101383325"/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ГБУ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Республики Мордовия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«СШОР по фигурному катанию на коньках»</w:t>
      </w:r>
      <w:bookmarkEnd w:id="3"/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 xml:space="preserve"> как заказчика функции по определению поставщиков (подрядчиков, исполнителей) конкурентными способами, предусмотренными Федеральным законом, в случае если начальная (максимальная) цена контракта превышает сто тысяч рублей, реализует уполномоченное учрежден</w:t>
      </w:r>
      <w:r>
        <w:rPr>
          <w:rFonts w:ascii="Times New Roman" w:hAnsi="Times New Roman"/>
          <w:sz w:val="28"/>
          <w:szCs w:val="28"/>
          <w:highlight w:val="white"/>
        </w:rPr>
        <w:t>ие в лице Государственного казенного учреждения Республики Мордовия «Региональный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центр организации закупок» на основании </w:t>
      </w:r>
      <w:bookmarkStart w:id="4" w:name="__DdeLink__204_373755541"/>
      <w:bookmarkEnd w:id="4"/>
      <w:r>
        <w:rPr>
          <w:rFonts w:ascii="Times New Roman" w:hAnsi="Times New Roman"/>
          <w:sz w:val="28"/>
          <w:szCs w:val="28"/>
          <w:highlight w:val="white"/>
        </w:rPr>
        <w:t>постановления Правительства Республики Мордовия от 30 декабря 2013 г. № 587 «О мерах по совершенствованию системы закупок в Республике</w:t>
      </w:r>
      <w:r>
        <w:rPr>
          <w:rFonts w:ascii="Times New Roman" w:hAnsi="Times New Roman"/>
          <w:sz w:val="28"/>
          <w:szCs w:val="28"/>
          <w:highlight w:val="white"/>
        </w:rPr>
        <w:t xml:space="preserve"> Мордовия».</w:t>
      </w:r>
    </w:p>
    <w:p w:rsidR="00CD79E9" w:rsidRDefault="00263F7D">
      <w:pPr>
        <w:ind w:firstLine="680"/>
      </w:pP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ГБУ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Республики Мордовия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«СШОР по фигурному катанию на коньках»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highlight w:val="white"/>
        </w:rPr>
        <w:t xml:space="preserve">разрабатывает </w:t>
      </w:r>
      <w:proofErr w:type="gramStart"/>
      <w:r>
        <w:rPr>
          <w:rFonts w:ascii="Times New Roman" w:hAnsi="Times New Roman"/>
          <w:sz w:val="28"/>
          <w:szCs w:val="24"/>
          <w:highlight w:val="white"/>
        </w:rPr>
        <w:t>план-закупок</w:t>
      </w:r>
      <w:proofErr w:type="gramEnd"/>
      <w:r>
        <w:rPr>
          <w:rFonts w:ascii="Times New Roman" w:hAnsi="Times New Roman"/>
          <w:sz w:val="28"/>
          <w:szCs w:val="24"/>
          <w:highlight w:val="white"/>
        </w:rPr>
        <w:t>, план-график, осуществляет подготовку изменений для внесения в план-закупок, а затем и в план-график, размещает в единой информационной системе в сфере за</w:t>
      </w:r>
      <w:r>
        <w:rPr>
          <w:rFonts w:ascii="Times New Roman" w:hAnsi="Times New Roman"/>
          <w:sz w:val="28"/>
          <w:szCs w:val="24"/>
          <w:highlight w:val="white"/>
        </w:rPr>
        <w:t>купок план-закупок, план-график и внесенные в них изменения; осуществляет формирование заявок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4"/>
          <w:highlight w:val="white"/>
        </w:rPr>
        <w:t xml:space="preserve">на определение поставщиков (подрядчиков, исполнителей), заключение и исполнение контрактов, представление сведений о контрактах, формирует отчеты  </w:t>
      </w:r>
      <w:r>
        <w:rPr>
          <w:rFonts w:ascii="Times New Roman" w:hAnsi="Times New Roman"/>
          <w:sz w:val="28"/>
          <w:szCs w:val="28"/>
          <w:highlight w:val="white"/>
        </w:rPr>
        <w:t>об объеме закуп</w:t>
      </w:r>
      <w:r>
        <w:rPr>
          <w:rFonts w:ascii="Times New Roman" w:hAnsi="Times New Roman"/>
          <w:sz w:val="28"/>
          <w:szCs w:val="28"/>
          <w:highlight w:val="white"/>
        </w:rPr>
        <w:t>ок у субъектов малого предпринимательства, социально ориентированных некоммерческих организаций;</w:t>
      </w:r>
      <w:r>
        <w:rPr>
          <w:rFonts w:ascii="Times New Roman" w:hAnsi="Times New Roman"/>
          <w:sz w:val="28"/>
          <w:szCs w:val="24"/>
          <w:highlight w:val="white"/>
        </w:rPr>
        <w:t xml:space="preserve"> принимает решения об осуществлении закупок у единственного поставщика (подрядчика, исполнителя); выполняет иные полномочия заказчика, предусмотренные Федеральн</w:t>
      </w:r>
      <w:r>
        <w:rPr>
          <w:rFonts w:ascii="Times New Roman" w:hAnsi="Times New Roman"/>
          <w:sz w:val="28"/>
          <w:szCs w:val="24"/>
          <w:highlight w:val="white"/>
        </w:rPr>
        <w:t>ым законом.</w:t>
      </w:r>
    </w:p>
    <w:p w:rsidR="00CD79E9" w:rsidRDefault="00263F7D">
      <w:pPr>
        <w:ind w:firstLine="680"/>
      </w:pPr>
      <w:proofErr w:type="gramStart"/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ГБУ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Республики Мордовия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«СШОР по фигурному катанию на коньках»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создано в соответствии с распоряжением Правительства Республики Мордовия от 25 мая 2009 г. № 226-р и зарегистрировано Инспекцией ФНС по Ленинскому району г. Саранска 11 июня 2009 г.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с наименованием Государственное учреждение дополнительного образования детей «Специализированная детско-юношеская спортивная школа по фигурному катанию на коньках».</w:t>
      </w:r>
      <w:proofErr w:type="gramEnd"/>
    </w:p>
    <w:p w:rsidR="00CD79E9" w:rsidRDefault="00263F7D">
      <w:pPr>
        <w:ind w:firstLine="680"/>
      </w:pP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11 января 2016 г. Инспекцией ФНС по Ленинскому району г. Саранска Республики Мордовия заре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гистрировано переименование учреждения в 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>Государственное</w:t>
      </w:r>
      <w:r>
        <w:rPr>
          <w:rFonts w:ascii="Times New Roman" w:hAnsi="Times New Roman"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бюджетное учреждение Республики Мордовия «Спортивная школа олимпийского резерва по фигурному катанию на коньках</w:t>
      </w:r>
      <w:r>
        <w:rPr>
          <w:rFonts w:ascii="Times New Roman" w:hAnsi="Times New Roman"/>
          <w:iCs/>
          <w:sz w:val="28"/>
          <w:szCs w:val="28"/>
          <w:highlight w:val="white"/>
          <w:lang w:eastAsia="ar-SA"/>
        </w:rPr>
        <w:t>».</w:t>
      </w:r>
    </w:p>
    <w:p w:rsidR="00CD79E9" w:rsidRDefault="00263F7D">
      <w:pPr>
        <w:ind w:firstLine="680"/>
      </w:pP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ГБУ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Республики Мордовия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«СШОР по фигурному катанию на коньках»  действует на основани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и Устава 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ar-SA"/>
        </w:rPr>
        <w:t>Государственного</w:t>
      </w:r>
      <w:r>
        <w:rPr>
          <w:rFonts w:ascii="Times New Roman" w:hAnsi="Times New Roman"/>
          <w:iCs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>бюджетного учреждения Республики Мордовия «Спортивная школа олимпийского резерва по фигурному катанию на коньках</w:t>
      </w:r>
      <w:r>
        <w:rPr>
          <w:rFonts w:ascii="Times New Roman" w:hAnsi="Times New Roman"/>
          <w:iCs/>
          <w:sz w:val="28"/>
          <w:szCs w:val="28"/>
          <w:highlight w:val="white"/>
          <w:lang w:eastAsia="ar-SA"/>
        </w:rPr>
        <w:t>»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eastAsia="ar-SA"/>
        </w:rPr>
        <w:t xml:space="preserve"> (изменения утверждены приказом Министерства спорта, молодежной политики и туризма Республики Мордовия от 20 марта 2019 г. № 105).</w:t>
      </w:r>
    </w:p>
    <w:p w:rsidR="00CD79E9" w:rsidRDefault="00CD79E9">
      <w:pPr>
        <w:spacing w:line="276" w:lineRule="auto"/>
        <w:ind w:firstLine="680"/>
        <w:rPr>
          <w:rFonts w:ascii="Times New Roman" w:hAnsi="Times New Roman"/>
          <w:b/>
          <w:color w:val="000000"/>
          <w:sz w:val="28"/>
          <w:szCs w:val="24"/>
        </w:rPr>
      </w:pPr>
    </w:p>
    <w:p w:rsidR="00CD79E9" w:rsidRDefault="00263F7D">
      <w:pPr>
        <w:widowControl/>
        <w:spacing w:line="276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  <w:u w:val="single"/>
        </w:rPr>
        <w:t>По итогам проверки:</w:t>
      </w:r>
    </w:p>
    <w:p w:rsidR="00CD79E9" w:rsidRDefault="00263F7D">
      <w:pPr>
        <w:widowControl/>
        <w:spacing w:line="276" w:lineRule="auto"/>
        <w:ind w:firstLine="680"/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Нарушений требований Федерального закона при осуществлении закупок товаров, работ, услуг за 2018 год и и</w:t>
      </w:r>
      <w:r>
        <w:rPr>
          <w:rFonts w:ascii="Times New Roman" w:hAnsi="Times New Roman"/>
          <w:color w:val="000000"/>
          <w:sz w:val="28"/>
          <w:szCs w:val="24"/>
        </w:rPr>
        <w:t>стекший период 2019 года не выявлено.</w:t>
      </w:r>
    </w:p>
    <w:sectPr w:rsidR="00CD79E9">
      <w:pgSz w:w="11906" w:h="16838"/>
      <w:pgMar w:top="851" w:right="687" w:bottom="426" w:left="166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E9"/>
    <w:rsid w:val="00263F7D"/>
    <w:rsid w:val="00C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D"/>
    <w:pPr>
      <w:widowControl w:val="0"/>
      <w:spacing w:line="240" w:lineRule="auto"/>
      <w:ind w:firstLine="720"/>
      <w:jc w:val="both"/>
    </w:pPr>
    <w:rPr>
      <w:rFonts w:ascii="Arial" w:eastAsia="Times New Roman" w:hAnsi="Arial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D"/>
    <w:pPr>
      <w:widowControl w:val="0"/>
      <w:spacing w:line="240" w:lineRule="auto"/>
      <w:ind w:firstLine="720"/>
      <w:jc w:val="both"/>
    </w:pPr>
    <w:rPr>
      <w:rFonts w:ascii="Arial" w:eastAsia="Times New Roman" w:hAnsi="Arial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49F02D92CA91AE81483655C252D449F9D11E9E969B994FA6742F6E655911E3903C73D23597EC6CD7D59117EBFF980EC93777695iD1AH" TargetMode="External"/><Relationship Id="rId5" Type="http://schemas.openxmlformats.org/officeDocument/2006/relationships/hyperlink" Target="consultantplus://offline/ref=81249F02D92CA91AE81483655C252D449F9D11E9E969B994FA6742F6E655911E3903C73E245A74909F32584D38EAEA83EE9374748AD056CEi41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5</cp:revision>
  <dcterms:created xsi:type="dcterms:W3CDTF">2019-05-23T12:23:00Z</dcterms:created>
  <dcterms:modified xsi:type="dcterms:W3CDTF">2020-01-13T11:33:00Z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