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4" w:rsidRDefault="00F340A7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Утверждено</w:t>
      </w:r>
      <w:r w:rsidR="006F7820">
        <w:rPr>
          <w:rFonts w:eastAsiaTheme="minorHAnsi"/>
          <w:szCs w:val="28"/>
          <w:lang w:eastAsia="en-US"/>
        </w:rPr>
        <w:t xml:space="preserve"> </w:t>
      </w:r>
      <w:r w:rsidR="00C14CD4">
        <w:rPr>
          <w:rFonts w:eastAsiaTheme="minorHAnsi"/>
          <w:szCs w:val="28"/>
          <w:lang w:eastAsia="en-US"/>
        </w:rPr>
        <w:t>Общественн</w:t>
      </w:r>
      <w:r>
        <w:rPr>
          <w:rFonts w:eastAsiaTheme="minorHAnsi"/>
          <w:szCs w:val="28"/>
          <w:lang w:eastAsia="en-US"/>
        </w:rPr>
        <w:t>ым</w:t>
      </w:r>
      <w:r w:rsidR="00C14CD4">
        <w:rPr>
          <w:rFonts w:eastAsiaTheme="minorHAnsi"/>
          <w:szCs w:val="28"/>
          <w:lang w:eastAsia="en-US"/>
        </w:rPr>
        <w:t xml:space="preserve"> совет</w:t>
      </w:r>
      <w:r>
        <w:rPr>
          <w:rFonts w:eastAsiaTheme="minorHAnsi"/>
          <w:szCs w:val="28"/>
          <w:lang w:eastAsia="en-US"/>
        </w:rPr>
        <w:t>ом</w:t>
      </w:r>
      <w:r w:rsidR="00C14CD4">
        <w:rPr>
          <w:rFonts w:eastAsiaTheme="minorHAnsi"/>
          <w:szCs w:val="28"/>
          <w:lang w:eastAsia="en-US"/>
        </w:rPr>
        <w:t xml:space="preserve"> </w:t>
      </w:r>
    </w:p>
    <w:p w:rsidR="00F340A7" w:rsidRDefault="00C14CD4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Министерстве экономики, </w:t>
      </w:r>
    </w:p>
    <w:p w:rsidR="00C14CD4" w:rsidRDefault="00C14CD4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торговли и предпринимательства</w:t>
      </w:r>
    </w:p>
    <w:p w:rsidR="00C14CD4" w:rsidRDefault="00C14CD4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Республики Мордовия </w:t>
      </w:r>
    </w:p>
    <w:p w:rsidR="00C14CD4" w:rsidRDefault="00F340A7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(протокол от 27 января 2022 г. № </w:t>
      </w:r>
      <w:r w:rsidR="00620C29">
        <w:rPr>
          <w:rFonts w:eastAsiaTheme="minorHAnsi"/>
          <w:szCs w:val="28"/>
          <w:lang w:eastAsia="en-US"/>
        </w:rPr>
        <w:t>2)</w:t>
      </w:r>
    </w:p>
    <w:p w:rsidR="00CF3B07" w:rsidRPr="00CF3B07" w:rsidRDefault="00D27720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Министерстве экономики, торговли и предпринимательства </w:t>
      </w:r>
    </w:p>
    <w:p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79793E" w:rsidRPr="005A3AA0">
        <w:rPr>
          <w:szCs w:val="28"/>
        </w:rPr>
        <w:t>1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>Система внутреннего обеспечения соответствия требованиям антимонопольного законодательства (далее - антимонопольный комплаенс) в Министерстве экономики, торговли и предпринимательства Республики Мордовия (далее – Министерство) 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</w:t>
      </w:r>
      <w:bookmarkStart w:id="0" w:name="_GoBack"/>
      <w:bookmarkEnd w:id="0"/>
      <w:r w:rsidRPr="005A3AA0">
        <w:rPr>
          <w:szCs w:val="28"/>
        </w:rPr>
        <w:t>соответствии с распоряжением</w:t>
      </w:r>
      <w:r w:rsidR="00180CA1" w:rsidRPr="005A3AA0">
        <w:rPr>
          <w:szCs w:val="28"/>
        </w:rPr>
        <w:t xml:space="preserve"> Главы Республики Мордовия от 4 февраля </w:t>
      </w:r>
      <w:r w:rsidR="00D40C78" w:rsidRPr="005A3AA0">
        <w:rPr>
          <w:szCs w:val="28"/>
        </w:rPr>
        <w:t>2019 года № 76-</w:t>
      </w:r>
      <w:r w:rsidR="00180CA1" w:rsidRPr="005A3AA0">
        <w:rPr>
          <w:szCs w:val="28"/>
        </w:rPr>
        <w:t>РГ</w:t>
      </w:r>
      <w:r w:rsidR="001441E6" w:rsidRPr="005A3AA0">
        <w:rPr>
          <w:szCs w:val="28"/>
        </w:rPr>
        <w:t>,</w:t>
      </w:r>
      <w:r w:rsidR="004479B3" w:rsidRPr="005A3AA0">
        <w:rPr>
          <w:szCs w:val="28"/>
        </w:rPr>
        <w:t xml:space="preserve"> </w:t>
      </w:r>
      <w:r w:rsidR="00164ADF" w:rsidRPr="005A3AA0">
        <w:rPr>
          <w:szCs w:val="28"/>
          <w:lang w:eastAsia="ar-SA"/>
        </w:rPr>
        <w:t>распоряжени</w:t>
      </w:r>
      <w:r w:rsidR="001441E6" w:rsidRPr="005A3AA0">
        <w:rPr>
          <w:szCs w:val="28"/>
          <w:lang w:eastAsia="ar-SA"/>
        </w:rPr>
        <w:t>ем</w:t>
      </w:r>
      <w:r w:rsidR="00425214" w:rsidRPr="005A3AA0">
        <w:rPr>
          <w:szCs w:val="28"/>
          <w:lang w:eastAsia="ar-SA"/>
        </w:rPr>
        <w:t xml:space="preserve"> Правительства Республики Мордовия </w:t>
      </w:r>
      <w:r w:rsidR="00EF7A06" w:rsidRPr="005A3AA0">
        <w:rPr>
          <w:szCs w:val="28"/>
          <w:lang w:eastAsia="ar-SA"/>
        </w:rPr>
        <w:t xml:space="preserve">от </w:t>
      </w:r>
      <w:r w:rsidR="00425214" w:rsidRPr="005A3AA0">
        <w:rPr>
          <w:szCs w:val="28"/>
          <w:lang w:eastAsia="ar-SA"/>
        </w:rPr>
        <w:t xml:space="preserve">18 февраля 2019 г. </w:t>
      </w:r>
      <w:r w:rsidR="00B41612" w:rsidRPr="005A3AA0">
        <w:rPr>
          <w:szCs w:val="28"/>
          <w:lang w:eastAsia="ar-SA"/>
        </w:rPr>
        <w:br/>
      </w:r>
      <w:r w:rsidR="00425214" w:rsidRPr="005A3AA0">
        <w:rPr>
          <w:szCs w:val="28"/>
          <w:lang w:eastAsia="ar-SA"/>
        </w:rPr>
        <w:t>№ 135-Р</w:t>
      </w:r>
      <w:r w:rsidRPr="005A3AA0">
        <w:rPr>
          <w:szCs w:val="28"/>
          <w:lang w:eastAsia="ar-SA"/>
        </w:rPr>
        <w:t xml:space="preserve"> </w:t>
      </w:r>
      <w:r w:rsidR="00B41612" w:rsidRPr="005A3AA0">
        <w:rPr>
          <w:szCs w:val="28"/>
          <w:lang w:eastAsia="ar-SA"/>
        </w:rPr>
        <w:t xml:space="preserve">(с изменениями и дополнениями) </w:t>
      </w:r>
      <w:r w:rsidRPr="005A3AA0">
        <w:rPr>
          <w:szCs w:val="28"/>
          <w:lang w:eastAsia="ar-SA"/>
        </w:rPr>
        <w:t xml:space="preserve">с 2019 года. </w:t>
      </w:r>
      <w:r w:rsidR="00997F1C" w:rsidRPr="005A3AA0">
        <w:rPr>
          <w:szCs w:val="28"/>
          <w:lang w:eastAsia="ar-SA"/>
        </w:rPr>
        <w:t xml:space="preserve"> </w:t>
      </w:r>
    </w:p>
    <w:p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Министерстве</w:t>
      </w:r>
      <w:r w:rsidR="00003BBB" w:rsidRPr="005A3AA0">
        <w:rPr>
          <w:szCs w:val="28"/>
          <w:lang w:eastAsia="ar-SA"/>
        </w:rPr>
        <w:t xml:space="preserve"> </w:t>
      </w:r>
      <w:r w:rsidR="00F166AF" w:rsidRPr="005A3AA0">
        <w:rPr>
          <w:szCs w:val="28"/>
          <w:lang w:eastAsia="ar-SA"/>
        </w:rPr>
        <w:t>п</w:t>
      </w:r>
      <w:r w:rsidRPr="005A3AA0">
        <w:rPr>
          <w:szCs w:val="28"/>
          <w:lang w:eastAsia="ar-SA"/>
        </w:rPr>
        <w:t xml:space="preserve">риказом Министра экономики, торговли и предпринимательства Республики Мордовия от 25 мая 2021 г. № 122 утверждены </w:t>
      </w:r>
      <w:r w:rsidR="00F166AF" w:rsidRPr="005A3AA0">
        <w:rPr>
          <w:szCs w:val="28"/>
          <w:lang w:eastAsia="ar-SA"/>
        </w:rPr>
        <w:t>карта комплаенс-рисков,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>») по снижению комплаенс-рисков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функционирования антимонопольного комплаенса Министерств</w:t>
      </w:r>
      <w:r w:rsidR="00B41612" w:rsidRPr="005A3AA0">
        <w:rPr>
          <w:szCs w:val="28"/>
          <w:lang w:eastAsia="ar-SA"/>
        </w:rPr>
        <w:t xml:space="preserve"> на 2021-2022 годы</w:t>
      </w:r>
      <w:r w:rsidR="00606B4B" w:rsidRPr="005A3AA0">
        <w:rPr>
          <w:szCs w:val="28"/>
          <w:lang w:eastAsia="ar-SA"/>
        </w:rPr>
        <w:t>.</w:t>
      </w:r>
      <w:r w:rsidR="00C16395">
        <w:rPr>
          <w:szCs w:val="28"/>
          <w:lang w:eastAsia="ar-SA"/>
        </w:rPr>
        <w:t xml:space="preserve"> По итогам </w:t>
      </w:r>
      <w:r w:rsidR="0082130A">
        <w:rPr>
          <w:szCs w:val="28"/>
          <w:lang w:eastAsia="ar-SA"/>
        </w:rPr>
        <w:t xml:space="preserve">проведенного </w:t>
      </w:r>
      <w:r w:rsidR="00C16395">
        <w:rPr>
          <w:szCs w:val="28"/>
          <w:lang w:eastAsia="ar-SA"/>
        </w:rPr>
        <w:t xml:space="preserve">анализа сделан вывод об отсутствии необходимости актуализации нормативных </w:t>
      </w:r>
      <w:r w:rsidR="0082130A">
        <w:rPr>
          <w:szCs w:val="28"/>
          <w:lang w:eastAsia="ar-SA"/>
        </w:rPr>
        <w:t>правовых актов по комплаенсу</w:t>
      </w:r>
      <w:r w:rsidR="006C1F49">
        <w:rPr>
          <w:szCs w:val="28"/>
          <w:lang w:eastAsia="ar-SA"/>
        </w:rPr>
        <w:t xml:space="preserve"> на настоящий момент</w:t>
      </w:r>
      <w:r w:rsidR="0082130A">
        <w:rPr>
          <w:szCs w:val="28"/>
          <w:lang w:eastAsia="ar-SA"/>
        </w:rPr>
        <w:t>.</w:t>
      </w:r>
    </w:p>
    <w:p w:rsidR="00331ED7" w:rsidRPr="005A3AA0" w:rsidRDefault="00331ED7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Картой комплаенс-рисков определены направления деятельности Министерства,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Pr="005A3AA0">
        <w:rPr>
          <w:szCs w:val="28"/>
        </w:rPr>
        <w:t>инвестиционная деятельность; сфера закупок товаров, работ, услуг для обеспечения государственных и муниципальных нужд; лицензирование; развитие предпринимательской деятельности; сфера осуществления регионального государственного контроля (надзора); международное и межрегиональное сотрудничество; сфера разработки нормативно-правовых актов в рамках деятельности Министерства.</w:t>
      </w:r>
    </w:p>
    <w:p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 xml:space="preserve">нарушения антимонопольного законодательства (комплаенс-рисков) </w:t>
      </w:r>
      <w:r w:rsidR="006F57B6" w:rsidRPr="005A3AA0">
        <w:rPr>
          <w:szCs w:val="28"/>
          <w:lang w:eastAsia="ar-SA"/>
        </w:rPr>
        <w:t>п</w:t>
      </w:r>
      <w:r w:rsidR="00E50A07" w:rsidRPr="005A3AA0">
        <w:rPr>
          <w:szCs w:val="28"/>
          <w:lang w:eastAsia="ar-SA"/>
        </w:rPr>
        <w:t>одразделениям</w:t>
      </w:r>
      <w:r w:rsidR="00E1470B" w:rsidRPr="005A3AA0">
        <w:rPr>
          <w:szCs w:val="28"/>
          <w:lang w:eastAsia="ar-SA"/>
        </w:rPr>
        <w:t>и</w:t>
      </w:r>
      <w:r w:rsidR="00E50A07" w:rsidRPr="005A3AA0">
        <w:rPr>
          <w:szCs w:val="28"/>
          <w:lang w:eastAsia="ar-SA"/>
        </w:rPr>
        <w:t xml:space="preserve"> Министерства,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lastRenderedPageBreak/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:rsidR="00800931" w:rsidRPr="005A3AA0" w:rsidRDefault="00800931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В 2021 году для сотрудников Министерства и подведомственных ему организаций с участием представителей Управления ФАС по Республике Мордовия был организован и проведен семинар на тему «Внедрение антимонопольного комплаенса органами государственной власти и местного самоуправления». На семинаре были рассмотрены вопросы организации функционирования системы антимонопольного комплаенса в исполнительных органах государственной власти Республики Мордовия в целом и организация антимонопольного комплаенса в Министерстве экономики, торговли и предпринимательства Республики Мордовия в частности.</w:t>
      </w:r>
    </w:p>
    <w:p w:rsidR="003C4D3A" w:rsidRPr="005A3AA0" w:rsidRDefault="00CA712F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В целях проведения независимой антикоррупционной экспертизы все проекты нормативных правовых актов, разработанных Министерством, размещались на официальной странице Министерства на портале органов государственной власти Республики Мордовия в информационной сети «Интернет» с необходимым обоснованием реализации предлагаемых решений, в том числе их влияния на конкуренцию.</w:t>
      </w:r>
      <w:r w:rsidR="00822240" w:rsidRPr="005A3AA0">
        <w:rPr>
          <w:szCs w:val="28"/>
        </w:rPr>
        <w:t xml:space="preserve"> Всего в</w:t>
      </w:r>
      <w:r w:rsidR="002F1D93" w:rsidRPr="005A3AA0">
        <w:rPr>
          <w:szCs w:val="28"/>
        </w:rPr>
        <w:t xml:space="preserve"> 2021</w:t>
      </w:r>
      <w:r w:rsidR="00384E3C" w:rsidRPr="005A3AA0">
        <w:rPr>
          <w:szCs w:val="28"/>
        </w:rPr>
        <w:t xml:space="preserve"> году было разработано и размещено </w:t>
      </w:r>
      <w:r w:rsidR="003C4D3A" w:rsidRPr="005A3AA0">
        <w:t>7</w:t>
      </w:r>
      <w:r w:rsidR="003C4D3A">
        <w:t>5</w:t>
      </w:r>
      <w:r w:rsidR="003C4D3A" w:rsidRPr="005A3AA0">
        <w:t xml:space="preserve"> проект</w:t>
      </w:r>
      <w:r w:rsidR="003C4D3A">
        <w:t>ов</w:t>
      </w:r>
      <w:r w:rsidR="003C4D3A" w:rsidRPr="005A3AA0">
        <w:t>,</w:t>
      </w:r>
      <w:r w:rsidR="003C4D3A" w:rsidRPr="005A3AA0">
        <w:rPr>
          <w:szCs w:val="28"/>
        </w:rPr>
        <w:t xml:space="preserve"> из них: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>проектов законов Республики Мордовия – 11;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>проектов указов Главы Республики Мордовия – 1</w:t>
      </w:r>
      <w:r>
        <w:t>1</w:t>
      </w:r>
      <w:r w:rsidRPr="005A3AA0">
        <w:t>;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 xml:space="preserve">проектов распоряжений Главы Республики Мордовия – </w:t>
      </w:r>
      <w:r>
        <w:t>4</w:t>
      </w:r>
      <w:r w:rsidRPr="005A3AA0">
        <w:t>;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>проектов постановлений Правительства Республики Мордовия – 26;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>проектов распоряжений Правительства Республики Мордовия – 1</w:t>
      </w:r>
      <w:r>
        <w:t>2</w:t>
      </w:r>
      <w:r w:rsidRPr="005A3AA0">
        <w:t>;</w:t>
      </w:r>
    </w:p>
    <w:p w:rsidR="003C4D3A" w:rsidRPr="005A3AA0" w:rsidRDefault="003C4D3A" w:rsidP="003C4D3A">
      <w:pPr>
        <w:tabs>
          <w:tab w:val="left" w:pos="1276"/>
        </w:tabs>
        <w:ind w:firstLine="709"/>
      </w:pPr>
      <w:r w:rsidRPr="005A3AA0">
        <w:t>проектов приказов Министерства – 11.</w:t>
      </w:r>
    </w:p>
    <w:p w:rsidR="00C728E0" w:rsidRPr="005A3AA0" w:rsidRDefault="009F4A90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На</w:t>
      </w:r>
      <w:r w:rsidR="00C728E0" w:rsidRPr="005A3AA0">
        <w:rPr>
          <w:szCs w:val="28"/>
        </w:rPr>
        <w:t xml:space="preserve"> официальном сайте Министерства создан раздел «Антимонопольный комплаенс», где размещена актуальная информация об организации и функционировании системы антимонопольного комплаенса в Министерстве, ведомственные нормативные правовые акты, аналитическая информация.</w:t>
      </w:r>
    </w:p>
    <w:p w:rsidR="00C728E0" w:rsidRPr="005A3AA0" w:rsidRDefault="00C728E0" w:rsidP="00C728E0">
      <w:pPr>
        <w:ind w:firstLine="709"/>
        <w:jc w:val="both"/>
        <w:rPr>
          <w:szCs w:val="28"/>
        </w:rPr>
      </w:pPr>
      <w:r w:rsidRPr="005A3AA0">
        <w:rPr>
          <w:szCs w:val="28"/>
        </w:rPr>
        <w:t>В целях усиления профилактической работы по предотвращению нарушений антимонопольного законодательства, выявления и оценки рисков нарушения антимонопольного законодательства в 2021 году Министерство опубликовало перечень ведомственных нормативных правовых актов Министерства за трехлетний период и тексты указанных актов (67 приказов, имеющих нормативный характер). Уведомление о сборе замечаний и предложений организаций и граждан относительно их соответствия антимонопольному законодательству Российской Федерации размещено в сети «Интернет» на сайте Министерства, на официальном портале органов государственной власти Республики Мордовия.</w:t>
      </w:r>
    </w:p>
    <w:p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</w:t>
      </w:r>
      <w:r w:rsidR="00EB597D" w:rsidRPr="005A3AA0">
        <w:rPr>
          <w:szCs w:val="28"/>
        </w:rPr>
        <w:t xml:space="preserve">антимонопольного комплаенса </w:t>
      </w:r>
      <w:r w:rsidRPr="005A3AA0">
        <w:rPr>
          <w:szCs w:val="28"/>
        </w:rPr>
        <w:t>в Министерстве в 202</w:t>
      </w:r>
      <w:r w:rsidR="00F91C9E" w:rsidRPr="005A3AA0">
        <w:rPr>
          <w:szCs w:val="28"/>
        </w:rPr>
        <w:t>1</w:t>
      </w:r>
      <w:r w:rsidRPr="005A3AA0">
        <w:rPr>
          <w:szCs w:val="28"/>
        </w:rPr>
        <w:t xml:space="preserve"> году:</w:t>
      </w:r>
    </w:p>
    <w:p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>а</w:t>
      </w:r>
      <w:r w:rsidR="007D3280" w:rsidRPr="005A3AA0">
        <w:rPr>
          <w:szCs w:val="28"/>
        </w:rPr>
        <w:t>) доля проектов нормативных правовых актов Министерства, в которых выявлены риски нарушения антимонопольного законодательства</w:t>
      </w:r>
      <w:r w:rsidRPr="005A3AA0">
        <w:rPr>
          <w:szCs w:val="28"/>
        </w:rPr>
        <w:t>,</w:t>
      </w:r>
      <w:r w:rsidR="007D3280" w:rsidRPr="005A3AA0">
        <w:rPr>
          <w:szCs w:val="28"/>
        </w:rPr>
        <w:t xml:space="preserve"> равна нулю;</w:t>
      </w:r>
    </w:p>
    <w:p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lastRenderedPageBreak/>
        <w:t>б) 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</w:t>
      </w:r>
      <w:r w:rsidR="002506BF" w:rsidRPr="005A3AA0">
        <w:rPr>
          <w:szCs w:val="28"/>
        </w:rPr>
        <w:t xml:space="preserve">, составила </w:t>
      </w:r>
      <w:r w:rsidR="00810B95" w:rsidRPr="005A3AA0">
        <w:rPr>
          <w:szCs w:val="28"/>
        </w:rPr>
        <w:t>0,</w:t>
      </w:r>
      <w:r w:rsidR="00B259AA" w:rsidRPr="005A3AA0">
        <w:rPr>
          <w:szCs w:val="28"/>
        </w:rPr>
        <w:t>1</w:t>
      </w:r>
      <w:r w:rsidR="00D64C4C" w:rsidRPr="005A3AA0">
        <w:rPr>
          <w:szCs w:val="28"/>
        </w:rPr>
        <w:t>8</w:t>
      </w:r>
      <w:r w:rsidR="00810B95" w:rsidRPr="005A3AA0">
        <w:rPr>
          <w:szCs w:val="28"/>
        </w:rPr>
        <w:t>;</w:t>
      </w:r>
    </w:p>
    <w:p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>в) доля нормативных правовых актов Министерства, в которых выявлены риски нарушения антимонопольного законодательства</w:t>
      </w:r>
      <w:r w:rsidR="002506BF" w:rsidRPr="005A3AA0">
        <w:rPr>
          <w:szCs w:val="28"/>
        </w:rPr>
        <w:t>,</w:t>
      </w:r>
      <w:r w:rsidRPr="005A3AA0">
        <w:rPr>
          <w:szCs w:val="28"/>
        </w:rPr>
        <w:t xml:space="preserve"> равна нулю.</w:t>
      </w:r>
    </w:p>
    <w:p w:rsidR="001F5828" w:rsidRPr="005A3AA0" w:rsidRDefault="001F5828" w:rsidP="001F5828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г) коэффициент снижения количества нарушений антимонопольного законодательства со стороны Министерства равен нулю, в связи с тем, что нарушения антимонопольного законодательства в </w:t>
      </w:r>
      <w:r w:rsidR="002506BF" w:rsidRPr="005A3AA0">
        <w:rPr>
          <w:szCs w:val="28"/>
        </w:rPr>
        <w:t>2017 и отчетном годах отсутствуют.</w:t>
      </w:r>
    </w:p>
    <w:p w:rsidR="00CD5563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Значения ключевых показателей эффективности функционирования в Министерстве антимонопольного комплаенса в </w:t>
      </w:r>
      <w:r w:rsidR="002506BF" w:rsidRPr="005A3AA0">
        <w:rPr>
          <w:szCs w:val="28"/>
        </w:rPr>
        <w:t>202</w:t>
      </w:r>
      <w:r w:rsidR="00055A68" w:rsidRPr="005A3AA0">
        <w:rPr>
          <w:szCs w:val="28"/>
        </w:rPr>
        <w:t>1</w:t>
      </w:r>
      <w:r w:rsidRPr="005A3AA0">
        <w:rPr>
          <w:szCs w:val="28"/>
        </w:rPr>
        <w:t xml:space="preserve"> году свидетельствуют об эффективности функционирования антимонопольного комплаенса в Министерстве и о соответствии мероприятий антимонопольного комплаенса Министерства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46" w:rsidRDefault="008B3C46" w:rsidP="00DB1ECD">
      <w:r>
        <w:separator/>
      </w:r>
    </w:p>
  </w:endnote>
  <w:endnote w:type="continuationSeparator" w:id="0">
    <w:p w:rsidR="008B3C46" w:rsidRDefault="008B3C46" w:rsidP="00D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46" w:rsidRDefault="008B3C46" w:rsidP="00DB1ECD">
      <w:r>
        <w:separator/>
      </w:r>
    </w:p>
  </w:footnote>
  <w:footnote w:type="continuationSeparator" w:id="0">
    <w:p w:rsidR="008B3C46" w:rsidRDefault="008B3C46" w:rsidP="00DB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386CCA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0356AC">
          <w:rPr>
            <w:noProof/>
            <w:sz w:val="24"/>
            <w:szCs w:val="24"/>
          </w:rPr>
          <w:t>3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85"/>
    <w:rsid w:val="00003BBB"/>
    <w:rsid w:val="00004764"/>
    <w:rsid w:val="000065C1"/>
    <w:rsid w:val="0001718D"/>
    <w:rsid w:val="00033299"/>
    <w:rsid w:val="000356AC"/>
    <w:rsid w:val="00035854"/>
    <w:rsid w:val="000467C1"/>
    <w:rsid w:val="0005215E"/>
    <w:rsid w:val="000527A5"/>
    <w:rsid w:val="00055A68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5D3"/>
    <w:rsid w:val="002B2E95"/>
    <w:rsid w:val="002B417D"/>
    <w:rsid w:val="002B6571"/>
    <w:rsid w:val="002B7F85"/>
    <w:rsid w:val="002C1C6F"/>
    <w:rsid w:val="002D5237"/>
    <w:rsid w:val="002D583E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20623"/>
    <w:rsid w:val="00425214"/>
    <w:rsid w:val="0044018B"/>
    <w:rsid w:val="0044152F"/>
    <w:rsid w:val="004479B3"/>
    <w:rsid w:val="0045109C"/>
    <w:rsid w:val="0045584C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3760C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29D2"/>
    <w:rsid w:val="00644755"/>
    <w:rsid w:val="00646F0D"/>
    <w:rsid w:val="00652520"/>
    <w:rsid w:val="006533A7"/>
    <w:rsid w:val="00654077"/>
    <w:rsid w:val="00654F81"/>
    <w:rsid w:val="00656639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820"/>
    <w:rsid w:val="00704393"/>
    <w:rsid w:val="00706D89"/>
    <w:rsid w:val="0070753C"/>
    <w:rsid w:val="00711A22"/>
    <w:rsid w:val="007121D5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3280"/>
    <w:rsid w:val="007D6A63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A044C"/>
    <w:rsid w:val="008A0540"/>
    <w:rsid w:val="008A78FD"/>
    <w:rsid w:val="008B063D"/>
    <w:rsid w:val="008B3206"/>
    <w:rsid w:val="008B3686"/>
    <w:rsid w:val="008B3C33"/>
    <w:rsid w:val="008B3C46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F2815"/>
    <w:rsid w:val="009F2FFE"/>
    <w:rsid w:val="009F4A90"/>
    <w:rsid w:val="009F54C7"/>
    <w:rsid w:val="00A024DE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4C17"/>
    <w:rsid w:val="00B44D6A"/>
    <w:rsid w:val="00B52939"/>
    <w:rsid w:val="00B556C3"/>
    <w:rsid w:val="00B576EE"/>
    <w:rsid w:val="00B60329"/>
    <w:rsid w:val="00B65667"/>
    <w:rsid w:val="00B67F2C"/>
    <w:rsid w:val="00B7156D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5A0E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1EE0D-DE2B-44BF-A76F-9E27C1F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387E-1382-4BA7-A0A3-0D917B7E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Руженкова С.В.</dc:creator>
  <cp:lastModifiedBy>Татьяна С. Черкасова</cp:lastModifiedBy>
  <cp:revision>2</cp:revision>
  <cp:lastPrinted>2022-01-11T07:14:00Z</cp:lastPrinted>
  <dcterms:created xsi:type="dcterms:W3CDTF">2022-02-03T13:07:00Z</dcterms:created>
  <dcterms:modified xsi:type="dcterms:W3CDTF">2022-02-03T13:07:00Z</dcterms:modified>
</cp:coreProperties>
</file>