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DE" w:rsidRDefault="00AB06AF">
      <w:pPr>
        <w:spacing w:before="57" w:after="57" w:line="276" w:lineRule="auto"/>
        <w:jc w:val="center"/>
      </w:pPr>
      <w:r>
        <w:rPr>
          <w:b/>
          <w:szCs w:val="28"/>
        </w:rPr>
        <w:t>Пояснительная записка</w:t>
      </w:r>
    </w:p>
    <w:p w:rsidR="00684BDE" w:rsidRDefault="00AB06AF">
      <w:pPr>
        <w:spacing w:before="57" w:after="57" w:line="276" w:lineRule="auto"/>
        <w:jc w:val="center"/>
      </w:pPr>
      <w:r>
        <w:rPr>
          <w:szCs w:val="28"/>
        </w:rPr>
        <w:t>к проекту закона Республики Мордовия «</w:t>
      </w:r>
      <w:r>
        <w:rPr>
          <w:color w:val="000000"/>
          <w:szCs w:val="28"/>
        </w:rPr>
        <w:t xml:space="preserve">О внесении изменений в статью </w:t>
      </w:r>
      <w:r>
        <w:rPr>
          <w:color w:val="00000A"/>
          <w:szCs w:val="28"/>
        </w:rPr>
        <w:t>7</w:t>
      </w:r>
      <w:r>
        <w:rPr>
          <w:color w:val="000000"/>
          <w:szCs w:val="28"/>
        </w:rPr>
        <w:t xml:space="preserve"> Закона Республики Мордовия </w:t>
      </w:r>
      <w:r>
        <w:rPr>
          <w:rStyle w:val="a5"/>
          <w:color w:val="000000"/>
          <w:szCs w:val="28"/>
        </w:rPr>
        <w:t>от 20 февраля 2006 года № 6-З</w:t>
      </w:r>
      <w:r>
        <w:rPr>
          <w:color w:val="000000"/>
          <w:szCs w:val="28"/>
        </w:rPr>
        <w:t xml:space="preserve"> </w:t>
      </w:r>
      <w:r>
        <w:rPr>
          <w:rStyle w:val="a5"/>
          <w:color w:val="000000"/>
          <w:szCs w:val="28"/>
        </w:rPr>
        <w:t>«</w:t>
      </w:r>
      <w:r>
        <w:rPr>
          <w:rStyle w:val="a5"/>
          <w:color w:val="00000A"/>
          <w:szCs w:val="28"/>
        </w:rPr>
        <w:t>О государственной поддержке  инвестиционной деятельности в Республике Мордовия</w:t>
      </w:r>
      <w:r>
        <w:rPr>
          <w:rStyle w:val="a5"/>
          <w:b/>
          <w:color w:val="000000"/>
          <w:szCs w:val="28"/>
        </w:rPr>
        <w:t>»</w:t>
      </w:r>
      <w:r>
        <w:rPr>
          <w:szCs w:val="28"/>
        </w:rPr>
        <w:t>»</w:t>
      </w:r>
    </w:p>
    <w:p w:rsidR="00684BDE" w:rsidRDefault="00684BDE">
      <w:pPr>
        <w:rPr>
          <w:szCs w:val="28"/>
        </w:rPr>
      </w:pPr>
    </w:p>
    <w:p w:rsidR="00684BDE" w:rsidRDefault="00AB06AF">
      <w:pPr>
        <w:pStyle w:val="ConsPlusNormal"/>
        <w:tabs>
          <w:tab w:val="left" w:pos="0"/>
        </w:tabs>
        <w:spacing w:line="276" w:lineRule="auto"/>
        <w:ind w:firstLine="709"/>
        <w:jc w:val="both"/>
      </w:pPr>
      <w:r w:rsidRPr="00AF080E">
        <w:rPr>
          <w:rStyle w:val="a4"/>
          <w:color w:val="000000"/>
        </w:rPr>
        <w:t xml:space="preserve">В соответствии </w:t>
      </w:r>
      <w:r w:rsidR="00AF080E" w:rsidRPr="00AF080E">
        <w:rPr>
          <w:rStyle w:val="a4"/>
          <w:color w:val="000000"/>
        </w:rPr>
        <w:t>с постановлением Правительства Российской Федерации от 19.10.2020 г №</w:t>
      </w:r>
      <w:r w:rsidRPr="00AF080E">
        <w:rPr>
          <w:rStyle w:val="a4"/>
          <w:color w:val="000000"/>
        </w:rPr>
        <w:t xml:space="preserve"> 1704</w:t>
      </w:r>
      <w:r>
        <w:rPr>
          <w:rStyle w:val="a4"/>
          <w:color w:val="000000"/>
        </w:rPr>
        <w:t xml:space="preserve"> </w:t>
      </w:r>
      <w:r w:rsidR="00AF080E">
        <w:rPr>
          <w:rStyle w:val="a4"/>
          <w:color w:val="000000"/>
        </w:rPr>
        <w:t>н</w:t>
      </w:r>
      <w:r>
        <w:rPr>
          <w:rStyle w:val="a4"/>
          <w:color w:val="000000"/>
        </w:rPr>
        <w:t xml:space="preserve">астоящим проектом закона предлагается расширить формы и методы государственной поддержки инвестиционной деятельности на территории Республики Мордовия, установленные законом Республики Мордовия </w:t>
      </w:r>
      <w:r>
        <w:rPr>
          <w:rStyle w:val="a5"/>
          <w:color w:val="000000"/>
        </w:rPr>
        <w:t>от 20 февраля 2006 года № 6-З</w:t>
      </w:r>
      <w:r>
        <w:rPr>
          <w:rStyle w:val="a4"/>
          <w:color w:val="000000"/>
        </w:rPr>
        <w:t xml:space="preserve"> </w:t>
      </w:r>
      <w:r>
        <w:rPr>
          <w:rStyle w:val="a5"/>
          <w:color w:val="000000"/>
        </w:rPr>
        <w:t>«</w:t>
      </w:r>
      <w:r>
        <w:rPr>
          <w:rStyle w:val="a5"/>
          <w:color w:val="00000A"/>
        </w:rPr>
        <w:t>О государственной поддержке  инвестиционной деятельности в Республике Мордовия»</w:t>
      </w:r>
      <w:r>
        <w:rPr>
          <w:rStyle w:val="a4"/>
          <w:color w:val="000000"/>
        </w:rPr>
        <w:t xml:space="preserve">. Внедрение нового направления поддержки в виде субсидирования расходов по созданию </w:t>
      </w:r>
      <w:hyperlink r:id="rId5">
        <w:r>
          <w:rPr>
            <w:color w:val="000000"/>
          </w:rPr>
          <w:t xml:space="preserve">объектов транспортной, инженерной, энергетической и коммунальной инфраструктуры, необходимых для реализации инвестиционных проектов на территории </w:t>
        </w:r>
      </w:hyperlink>
      <w:r>
        <w:rPr>
          <w:rStyle w:val="a5"/>
          <w:color w:val="000000"/>
        </w:rPr>
        <w:t>Республики Мордовия</w:t>
      </w:r>
      <w:r>
        <w:rPr>
          <w:rStyle w:val="a4"/>
          <w:color w:val="000000"/>
        </w:rPr>
        <w:t xml:space="preserve"> позволит повысить инвестиционную привлекательность региона, увеличить объемы капитальных вложений и, как следствие, приведет к созданию новых рабочих мест и повысит уровень благосостояния граждан республики.</w:t>
      </w:r>
    </w:p>
    <w:p w:rsidR="00684BDE" w:rsidRPr="00AB06AF" w:rsidRDefault="00AB06AF" w:rsidP="00AB06AF">
      <w:pPr>
        <w:pStyle w:val="ConsPlusNormal"/>
        <w:tabs>
          <w:tab w:val="left" w:pos="0"/>
        </w:tabs>
        <w:spacing w:line="276" w:lineRule="auto"/>
        <w:ind w:firstLine="709"/>
        <w:jc w:val="both"/>
      </w:pPr>
      <w:r w:rsidRPr="00AB06AF">
        <w:rPr>
          <w:rStyle w:val="a4"/>
          <w:color w:val="000000"/>
        </w:rPr>
        <w:t xml:space="preserve">Данный проект предполагает установление расходного обязательства </w:t>
      </w:r>
      <w:hyperlink r:id="rId6">
        <w:r w:rsidRPr="00AB06AF">
          <w:rPr>
            <w:color w:val="000000"/>
          </w:rPr>
          <w:t>по предоставлению субсидий юридическим лица</w:t>
        </w:r>
        <w:r w:rsidR="00C2075B">
          <w:rPr>
            <w:color w:val="000000"/>
          </w:rPr>
          <w:t>м</w:t>
        </w:r>
        <w:bookmarkStart w:id="0" w:name="_GoBack"/>
        <w:bookmarkEnd w:id="0"/>
        <w:r w:rsidRPr="00AB06AF">
          <w:rPr>
            <w:color w:val="000000"/>
          </w:rPr>
          <w:t xml:space="preserve">, являющимся инвесторами, для создания объектов транспортной, инженерной, энергетической и коммунальной инфраструктуры, необходимых для реализации инвестиционных проектов на территории </w:t>
        </w:r>
      </w:hyperlink>
      <w:r w:rsidRPr="00AB06AF">
        <w:rPr>
          <w:color w:val="000000"/>
        </w:rPr>
        <w:t>Республики Мордовия</w:t>
      </w:r>
      <w:r w:rsidRPr="00AB06AF">
        <w:rPr>
          <w:rStyle w:val="a4"/>
          <w:color w:val="000000"/>
        </w:rPr>
        <w:t>.</w:t>
      </w:r>
    </w:p>
    <w:p w:rsidR="00AB06AF" w:rsidRPr="00AB06AF" w:rsidRDefault="00AB06AF" w:rsidP="00AB06AF">
      <w:pPr>
        <w:widowControl w:val="0"/>
        <w:spacing w:line="276" w:lineRule="auto"/>
        <w:ind w:firstLine="709"/>
        <w:jc w:val="both"/>
        <w:rPr>
          <w:rStyle w:val="a5"/>
          <w:szCs w:val="28"/>
        </w:rPr>
      </w:pPr>
      <w:r w:rsidRPr="00AB06AF">
        <w:rPr>
          <w:rStyle w:val="a5"/>
          <w:color w:val="000000"/>
          <w:szCs w:val="28"/>
        </w:rPr>
        <w:t xml:space="preserve">Расходы республиканского бюджета </w:t>
      </w:r>
      <w:r w:rsidRPr="00AB06AF">
        <w:rPr>
          <w:rStyle w:val="a5"/>
          <w:szCs w:val="28"/>
        </w:rPr>
        <w:t xml:space="preserve">на осуществление инвестиций в объекты инфраструктуры </w:t>
      </w:r>
      <w:r w:rsidRPr="00AB06AF">
        <w:rPr>
          <w:rStyle w:val="a5"/>
          <w:color w:val="000000"/>
          <w:szCs w:val="28"/>
        </w:rPr>
        <w:t>в 2021-2022 гг.</w:t>
      </w:r>
      <w:r w:rsidRPr="00AB06AF">
        <w:rPr>
          <w:rStyle w:val="a5"/>
          <w:szCs w:val="28"/>
        </w:rPr>
        <w:t xml:space="preserve"> не предполагаются. </w:t>
      </w:r>
      <w:r w:rsidRPr="00AB06AF">
        <w:rPr>
          <w:rStyle w:val="a5"/>
          <w:color w:val="000000"/>
          <w:szCs w:val="28"/>
        </w:rPr>
        <w:t xml:space="preserve">В последующие </w:t>
      </w:r>
      <w:proofErr w:type="gramStart"/>
      <w:r w:rsidRPr="00AB06AF">
        <w:rPr>
          <w:rStyle w:val="a5"/>
          <w:color w:val="000000"/>
          <w:szCs w:val="28"/>
        </w:rPr>
        <w:t>годы</w:t>
      </w:r>
      <w:proofErr w:type="gramEnd"/>
      <w:r w:rsidRPr="00AB06AF">
        <w:rPr>
          <w:rStyle w:val="a5"/>
          <w:color w:val="000000"/>
          <w:szCs w:val="28"/>
        </w:rPr>
        <w:t xml:space="preserve"> </w:t>
      </w:r>
      <w:r w:rsidRPr="00AB06AF">
        <w:rPr>
          <w:rStyle w:val="a5"/>
          <w:szCs w:val="28"/>
        </w:rPr>
        <w:t xml:space="preserve">высвобождаемые средства республиканского бюджета Республики Мордовия для указанных целей будут компенсировать задолженность Республики Мордовия перед Российской Федерацией по бюджетным кредитам </w:t>
      </w:r>
      <w:proofErr w:type="gramStart"/>
      <w:r w:rsidRPr="00AB06AF">
        <w:rPr>
          <w:szCs w:val="28"/>
        </w:rPr>
        <w:t xml:space="preserve">в объеме фактического поступления налоговых доходов в федеральный бюджет от реализации новых инвестиционных проектов в соответствии с </w:t>
      </w:r>
      <w:r w:rsidRPr="00AB06AF">
        <w:rPr>
          <w:rStyle w:val="a5"/>
          <w:color w:val="000000"/>
          <w:szCs w:val="28"/>
        </w:rPr>
        <w:t>постановлением</w:t>
      </w:r>
      <w:proofErr w:type="gramEnd"/>
      <w:r w:rsidRPr="00AB06AF">
        <w:rPr>
          <w:rStyle w:val="a5"/>
          <w:color w:val="000000"/>
          <w:szCs w:val="28"/>
        </w:rPr>
        <w:t xml:space="preserve"> Правительства Российской Федерации</w:t>
      </w:r>
      <w:r w:rsidRPr="00AB06AF">
        <w:rPr>
          <w:rStyle w:val="a5"/>
          <w:szCs w:val="28"/>
        </w:rPr>
        <w:t xml:space="preserve"> от 19.10.2021 г. № 1705.   </w:t>
      </w:r>
    </w:p>
    <w:p w:rsidR="00684BDE" w:rsidRDefault="00AB06AF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line="276" w:lineRule="auto"/>
        <w:ind w:firstLine="709"/>
        <w:jc w:val="both"/>
      </w:pPr>
      <w:r>
        <w:rPr>
          <w:szCs w:val="28"/>
        </w:rPr>
        <w:t>Проект закона направлен на согласование (по списку).</w:t>
      </w:r>
    </w:p>
    <w:p w:rsidR="00684BDE" w:rsidRDefault="00AB06AF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line="276" w:lineRule="auto"/>
        <w:ind w:firstLine="709"/>
        <w:jc w:val="both"/>
      </w:pPr>
      <w:r>
        <w:rPr>
          <w:szCs w:val="28"/>
        </w:rPr>
        <w:t>В целях проведения независимой антикоррупционной экспертизы те</w:t>
      </w:r>
      <w:proofErr w:type="gramStart"/>
      <w:r>
        <w:rPr>
          <w:szCs w:val="28"/>
        </w:rPr>
        <w:t>кст пр</w:t>
      </w:r>
      <w:proofErr w:type="gramEnd"/>
      <w:r>
        <w:rPr>
          <w:szCs w:val="28"/>
        </w:rPr>
        <w:t>оекта закона Республики Мордовия размещен на официальном портале органов государственной власти Республики Мордовия в сети Интернет.</w:t>
      </w:r>
    </w:p>
    <w:p w:rsidR="00684BDE" w:rsidRDefault="00AB06AF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Проект закона Республики Мордовия разработан Министерством экономики, торговли и предпринимательства Республики Мордовия, контактный телефон: 39-15-95 (</w:t>
      </w:r>
      <w:proofErr w:type="spellStart"/>
      <w:r>
        <w:rPr>
          <w:szCs w:val="28"/>
        </w:rPr>
        <w:t>Тюренкова</w:t>
      </w:r>
      <w:proofErr w:type="spellEnd"/>
      <w:r>
        <w:rPr>
          <w:szCs w:val="28"/>
        </w:rPr>
        <w:t xml:space="preserve"> А.А.).      </w:t>
      </w:r>
    </w:p>
    <w:p w:rsidR="00684BDE" w:rsidRDefault="00684BDE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Cs w:val="28"/>
        </w:rPr>
      </w:pPr>
    </w:p>
    <w:p w:rsidR="00684BDE" w:rsidRDefault="00684BDE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Cs w:val="28"/>
        </w:rPr>
      </w:pPr>
    </w:p>
    <w:p w:rsidR="00684BDE" w:rsidRDefault="00AB06AF">
      <w:pPr>
        <w:spacing w:line="276" w:lineRule="auto"/>
        <w:jc w:val="both"/>
        <w:rPr>
          <w:b/>
          <w:szCs w:val="27"/>
        </w:rPr>
      </w:pPr>
      <w:proofErr w:type="spellStart"/>
      <w:r>
        <w:rPr>
          <w:b/>
          <w:szCs w:val="27"/>
        </w:rPr>
        <w:t>И.о</w:t>
      </w:r>
      <w:proofErr w:type="spellEnd"/>
      <w:r>
        <w:rPr>
          <w:b/>
          <w:szCs w:val="27"/>
        </w:rPr>
        <w:t>. Министра экономики,</w:t>
      </w:r>
    </w:p>
    <w:p w:rsidR="00684BDE" w:rsidRDefault="00AB06AF">
      <w:pPr>
        <w:spacing w:line="276" w:lineRule="auto"/>
        <w:jc w:val="both"/>
        <w:rPr>
          <w:b/>
          <w:szCs w:val="27"/>
        </w:rPr>
      </w:pPr>
      <w:r>
        <w:rPr>
          <w:b/>
          <w:szCs w:val="27"/>
        </w:rPr>
        <w:t xml:space="preserve">торговли и предпринимательства </w:t>
      </w:r>
    </w:p>
    <w:p w:rsidR="00684BDE" w:rsidRDefault="00AB06AF">
      <w:pPr>
        <w:spacing w:line="276" w:lineRule="auto"/>
        <w:jc w:val="both"/>
        <w:rPr>
          <w:b/>
          <w:szCs w:val="27"/>
        </w:rPr>
      </w:pPr>
      <w:r>
        <w:rPr>
          <w:b/>
          <w:szCs w:val="27"/>
        </w:rPr>
        <w:t>Республики Мордовия                                                                      А.В. Грибанов</w:t>
      </w:r>
    </w:p>
    <w:sectPr w:rsidR="00684BDE">
      <w:pgSz w:w="11906" w:h="16838"/>
      <w:pgMar w:top="794" w:right="737" w:bottom="794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DE"/>
    <w:rsid w:val="00684BDE"/>
    <w:rsid w:val="00AB06AF"/>
    <w:rsid w:val="00AF080E"/>
    <w:rsid w:val="00C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7C0"/>
    <w:rPr>
      <w:sz w:val="28"/>
    </w:rPr>
  </w:style>
  <w:style w:type="paragraph" w:styleId="1">
    <w:name w:val="heading 1"/>
    <w:basedOn w:val="a"/>
    <w:link w:val="10"/>
    <w:qFormat/>
    <w:rsid w:val="00D57884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707C0"/>
    <w:rPr>
      <w:color w:val="0000FF"/>
      <w:u w:val="single"/>
    </w:rPr>
  </w:style>
  <w:style w:type="character" w:customStyle="1" w:styleId="10">
    <w:name w:val="Заголовок 1 Знак"/>
    <w:link w:val="1"/>
    <w:qFormat/>
    <w:rsid w:val="00D57884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basedOn w:val="a3"/>
    <w:qFormat/>
    <w:rPr>
      <w:b w:val="0"/>
      <w:color w:val="106BBE"/>
    </w:rPr>
  </w:style>
  <w:style w:type="character" w:customStyle="1" w:styleId="a5">
    <w:name w:val="Цветовое выделение для Текст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ody Text Indent"/>
    <w:basedOn w:val="a"/>
    <w:rsid w:val="00C707C0"/>
    <w:pPr>
      <w:spacing w:after="120"/>
      <w:ind w:left="283"/>
    </w:pPr>
  </w:style>
  <w:style w:type="paragraph" w:customStyle="1" w:styleId="ac">
    <w:name w:val="Знак"/>
    <w:basedOn w:val="a"/>
    <w:qFormat/>
    <w:rsid w:val="00C707C0"/>
    <w:pPr>
      <w:overflowPunct w:val="0"/>
      <w:spacing w:beforeAutospacing="1" w:afterAutospacing="1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a"/>
    <w:qFormat/>
    <w:rsid w:val="005B4CBE"/>
    <w:pPr>
      <w:overflowPunct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qFormat/>
    <w:rsid w:val="00D31218"/>
    <w:rPr>
      <w:sz w:val="28"/>
      <w:szCs w:val="2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rsid w:val="001D33C7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1D33C7"/>
    <w:pPr>
      <w:tabs>
        <w:tab w:val="center" w:pos="4677"/>
        <w:tab w:val="right" w:pos="9355"/>
      </w:tabs>
    </w:pPr>
  </w:style>
  <w:style w:type="paragraph" w:customStyle="1" w:styleId="af0">
    <w:name w:val="Нормальный (таблица)"/>
    <w:basedOn w:val="a"/>
    <w:qFormat/>
    <w:rsid w:val="000D07AB"/>
    <w:pPr>
      <w:widowControl w:val="0"/>
      <w:overflowPunct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qFormat/>
    <w:rsid w:val="00BB3E8C"/>
    <w:rPr>
      <w:sz w:val="28"/>
      <w:szCs w:val="28"/>
    </w:rPr>
  </w:style>
  <w:style w:type="paragraph" w:customStyle="1" w:styleId="11">
    <w:name w:val="Текст1"/>
    <w:basedOn w:val="a"/>
    <w:qFormat/>
    <w:rsid w:val="009530B8"/>
    <w:pPr>
      <w:widowControl w:val="0"/>
      <w:textAlignment w:val="baseline"/>
    </w:pPr>
    <w:rPr>
      <w:rFonts w:ascii="Courier New" w:hAnsi="Courier New" w:cs="Courier New"/>
      <w:sz w:val="20"/>
      <w:lang w:eastAsia="zh-CN"/>
    </w:rPr>
  </w:style>
  <w:style w:type="table" w:styleId="af1">
    <w:name w:val="Table Grid"/>
    <w:basedOn w:val="a1"/>
    <w:rsid w:val="00DA6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7C0"/>
    <w:rPr>
      <w:sz w:val="28"/>
    </w:rPr>
  </w:style>
  <w:style w:type="paragraph" w:styleId="1">
    <w:name w:val="heading 1"/>
    <w:basedOn w:val="a"/>
    <w:link w:val="10"/>
    <w:qFormat/>
    <w:rsid w:val="00D57884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707C0"/>
    <w:rPr>
      <w:color w:val="0000FF"/>
      <w:u w:val="single"/>
    </w:rPr>
  </w:style>
  <w:style w:type="character" w:customStyle="1" w:styleId="10">
    <w:name w:val="Заголовок 1 Знак"/>
    <w:link w:val="1"/>
    <w:qFormat/>
    <w:rsid w:val="00D57884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basedOn w:val="a3"/>
    <w:qFormat/>
    <w:rPr>
      <w:b w:val="0"/>
      <w:color w:val="106BBE"/>
    </w:rPr>
  </w:style>
  <w:style w:type="character" w:customStyle="1" w:styleId="a5">
    <w:name w:val="Цветовое выделение для Текст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ody Text Indent"/>
    <w:basedOn w:val="a"/>
    <w:rsid w:val="00C707C0"/>
    <w:pPr>
      <w:spacing w:after="120"/>
      <w:ind w:left="283"/>
    </w:pPr>
  </w:style>
  <w:style w:type="paragraph" w:customStyle="1" w:styleId="ac">
    <w:name w:val="Знак"/>
    <w:basedOn w:val="a"/>
    <w:qFormat/>
    <w:rsid w:val="00C707C0"/>
    <w:pPr>
      <w:overflowPunct w:val="0"/>
      <w:spacing w:beforeAutospacing="1" w:afterAutospacing="1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a"/>
    <w:qFormat/>
    <w:rsid w:val="005B4CBE"/>
    <w:pPr>
      <w:overflowPunct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qFormat/>
    <w:rsid w:val="00D31218"/>
    <w:rPr>
      <w:sz w:val="28"/>
      <w:szCs w:val="2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rsid w:val="001D33C7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1D33C7"/>
    <w:pPr>
      <w:tabs>
        <w:tab w:val="center" w:pos="4677"/>
        <w:tab w:val="right" w:pos="9355"/>
      </w:tabs>
    </w:pPr>
  </w:style>
  <w:style w:type="paragraph" w:customStyle="1" w:styleId="af0">
    <w:name w:val="Нормальный (таблица)"/>
    <w:basedOn w:val="a"/>
    <w:qFormat/>
    <w:rsid w:val="000D07AB"/>
    <w:pPr>
      <w:widowControl w:val="0"/>
      <w:overflowPunct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qFormat/>
    <w:rsid w:val="00BB3E8C"/>
    <w:rPr>
      <w:sz w:val="28"/>
      <w:szCs w:val="28"/>
    </w:rPr>
  </w:style>
  <w:style w:type="paragraph" w:customStyle="1" w:styleId="11">
    <w:name w:val="Текст1"/>
    <w:basedOn w:val="a"/>
    <w:qFormat/>
    <w:rsid w:val="009530B8"/>
    <w:pPr>
      <w:widowControl w:val="0"/>
      <w:textAlignment w:val="baseline"/>
    </w:pPr>
    <w:rPr>
      <w:rFonts w:ascii="Courier New" w:hAnsi="Courier New" w:cs="Courier New"/>
      <w:sz w:val="20"/>
      <w:lang w:eastAsia="zh-CN"/>
    </w:rPr>
  </w:style>
  <w:style w:type="table" w:styleId="af1">
    <w:name w:val="Table Grid"/>
    <w:basedOn w:val="a1"/>
    <w:rsid w:val="00DA6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0642022/0" TargetMode="External"/><Relationship Id="rId5" Type="http://schemas.openxmlformats.org/officeDocument/2006/relationships/hyperlink" Target="http://internet.garant.ru/document/redirect/40064202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Gosnujdi4</dc:creator>
  <dc:description/>
  <cp:lastModifiedBy>Анна А. Тюренкова</cp:lastModifiedBy>
  <cp:revision>26</cp:revision>
  <cp:lastPrinted>2021-01-27T12:51:00Z</cp:lastPrinted>
  <dcterms:created xsi:type="dcterms:W3CDTF">2021-01-27T18:23:00Z</dcterms:created>
  <dcterms:modified xsi:type="dcterms:W3CDTF">2021-09-30T09:24:00Z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